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A8AB" w14:textId="0C4E5530" w:rsidR="007843F8" w:rsidRPr="00C62755" w:rsidRDefault="00204342" w:rsidP="00C62755">
      <w:pPr>
        <w:pStyle w:val="Heading1"/>
        <w:spacing w:line="264" w:lineRule="auto"/>
        <w:rPr>
          <w:rFonts w:ascii="Calibri" w:hAnsi="Calibri" w:cs="Calibri"/>
        </w:rPr>
      </w:pPr>
      <w:r w:rsidRPr="00103121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inline distT="0" distB="0" distL="0" distR="0" wp14:anchorId="5CD8DB5F" wp14:editId="25A094F9">
                <wp:extent cx="5943600" cy="1711922"/>
                <wp:effectExtent l="0" t="0" r="12700" b="158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192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634FE" w14:textId="35CE64CE" w:rsidR="006A17C6" w:rsidRPr="006A17C6" w:rsidRDefault="006A17C6" w:rsidP="000B727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A17C6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CALL FOR CANDIDATES</w:t>
                            </w:r>
                          </w:p>
                          <w:p w14:paraId="2D6E3939" w14:textId="1DC9F764" w:rsidR="00014166" w:rsidRPr="00014166" w:rsidRDefault="009860F2" w:rsidP="006A17C6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Laboratory Capacity Building Program </w:t>
                            </w:r>
                            <w:r w:rsidR="006A17C6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for </w:t>
                            </w:r>
                            <w:r w:rsidR="006A17C6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African Food Regulatory Laboratory Experts</w:t>
                            </w:r>
                          </w:p>
                          <w:p w14:paraId="59CAFDB9" w14:textId="77777777" w:rsidR="009860F2" w:rsidRPr="006A17C6" w:rsidRDefault="009860F2" w:rsidP="000B727A">
                            <w:pPr>
                              <w:spacing w:before="360" w:after="120"/>
                              <w:jc w:val="center"/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A17C6"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International Food Safety Training Laboratory (IFSTL)</w:t>
                            </w:r>
                          </w:p>
                          <w:p w14:paraId="5A036282" w14:textId="77777777" w:rsidR="00EC1B98" w:rsidRDefault="00EC1B98" w:rsidP="000B727A">
                            <w:pPr>
                              <w:spacing w:before="360" w:after="120"/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October </w:t>
                            </w:r>
                            <w:r w:rsidR="009860F2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>2020</w:t>
                            </w:r>
                          </w:p>
                          <w:p w14:paraId="563A53F5" w14:textId="5A4CA9E2" w:rsidR="00E2734F" w:rsidRPr="00E2734F" w:rsidRDefault="00E2734F" w:rsidP="002A3770">
                            <w:pPr>
                              <w:spacing w:before="360" w:after="120"/>
                              <w:jc w:val="right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5CD8DB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1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" fillcolor="#c00000" strokeweight=".5pt">
                <v:textbox>
                  <w:txbxContent>
                    <w:p w14:paraId="2F5634FE" w14:textId="35CE64CE" w:rsidR="006A17C6" w:rsidRPr="006A17C6" w:rsidRDefault="006A17C6" w:rsidP="000B727A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6A17C6">
                        <w:rPr>
                          <w:rFonts w:ascii="Calibri" w:hAnsi="Calibri" w:cs="Calibri"/>
                          <w:b/>
                          <w:bCs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CALL FOR CANDIDATES</w:t>
                      </w:r>
                    </w:p>
                    <w:p w14:paraId="2D6E3939" w14:textId="1DC9F764" w:rsidR="00014166" w:rsidRPr="00014166" w:rsidRDefault="009860F2" w:rsidP="006A17C6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Laboratory Capacity Building Program </w:t>
                      </w:r>
                      <w:r w:rsidR="006A17C6"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for </w:t>
                      </w:r>
                      <w:r w:rsidR="006A17C6"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br/>
                      </w:r>
                      <w:r>
                        <w:rPr>
                          <w:rFonts w:ascii="Calibri" w:hAnsi="Calibri" w:cs="Calibri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African Food Regulatory Laboratory Experts</w:t>
                      </w:r>
                    </w:p>
                    <w:p w14:paraId="59CAFDB9" w14:textId="77777777" w:rsidR="009860F2" w:rsidRPr="006A17C6" w:rsidRDefault="009860F2" w:rsidP="000B727A">
                      <w:pPr>
                        <w:spacing w:before="360" w:after="120"/>
                        <w:jc w:val="center"/>
                        <w:rPr>
                          <w:rFonts w:ascii="Calibri" w:hAnsi="Calibri" w:cs="Calibr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A17C6">
                        <w:rPr>
                          <w:rFonts w:ascii="Calibri" w:hAnsi="Calibri" w:cs="Calibri"/>
                          <w:iCs/>
                          <w:sz w:val="28"/>
                          <w:szCs w:val="28"/>
                          <w:lang w:val="en-US"/>
                        </w:rPr>
                        <w:t>International Food Safety Training Laboratory (IFSTL)</w:t>
                      </w:r>
                    </w:p>
                    <w:p w14:paraId="5A036282" w14:textId="77777777" w:rsidR="00EC1B98" w:rsidRDefault="00EC1B98" w:rsidP="000B727A">
                      <w:pPr>
                        <w:spacing w:before="360" w:after="120"/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8"/>
                          <w:szCs w:val="28"/>
                          <w:lang w:val="en-US"/>
                        </w:rPr>
                        <w:t xml:space="preserve">October </w:t>
                      </w:r>
                      <w:r w:rsidR="009860F2">
                        <w:rPr>
                          <w:rFonts w:ascii="Calibri" w:hAnsi="Calibri" w:cs="Calibri"/>
                          <w:i/>
                          <w:sz w:val="28"/>
                          <w:szCs w:val="28"/>
                          <w:lang w:val="en-US"/>
                        </w:rPr>
                        <w:t>2020</w:t>
                      </w:r>
                    </w:p>
                    <w:p w14:paraId="563A53F5" w14:textId="5A4CA9E2" w:rsidR="00E2734F" w:rsidRPr="00E2734F" w:rsidRDefault="00E2734F" w:rsidP="002A3770">
                      <w:pPr>
                        <w:spacing w:before="360" w:after="120"/>
                        <w:jc w:val="right"/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3676E4" w14:textId="0DA235E0" w:rsidR="00EC1B98" w:rsidRDefault="00EC1B98" w:rsidP="00C93704">
      <w:pPr>
        <w:pStyle w:val="ListParagraph"/>
        <w:spacing w:before="120" w:after="120" w:line="264" w:lineRule="auto"/>
        <w:ind w:left="360"/>
        <w:contextualSpacing w:val="0"/>
        <w:rPr>
          <w:rFonts w:ascii="Calibri" w:hAnsi="Calibri" w:cs="Calibri"/>
          <w:b/>
          <w:color w:val="76923C" w:themeColor="accent3" w:themeShade="BF"/>
          <w:sz w:val="23"/>
          <w:szCs w:val="23"/>
          <w:lang w:val="en-US"/>
        </w:rPr>
      </w:pPr>
    </w:p>
    <w:p w14:paraId="22F9822E" w14:textId="77777777" w:rsidR="00501102" w:rsidRDefault="00501102" w:rsidP="00C93704">
      <w:pPr>
        <w:pStyle w:val="ListParagraph"/>
        <w:spacing w:before="120" w:after="120" w:line="264" w:lineRule="auto"/>
        <w:ind w:left="360"/>
        <w:contextualSpacing w:val="0"/>
        <w:rPr>
          <w:rFonts w:ascii="Calibri" w:hAnsi="Calibri" w:cs="Calibri"/>
          <w:b/>
          <w:color w:val="76923C" w:themeColor="accent3" w:themeShade="BF"/>
          <w:sz w:val="23"/>
          <w:szCs w:val="23"/>
          <w:lang w:val="en-US"/>
        </w:rPr>
      </w:pPr>
    </w:p>
    <w:p w14:paraId="4F271613" w14:textId="24121C36" w:rsidR="00096579" w:rsidRPr="005175FE" w:rsidRDefault="002A3770" w:rsidP="006E2D74">
      <w:pPr>
        <w:pStyle w:val="ListParagraph"/>
        <w:numPr>
          <w:ilvl w:val="0"/>
          <w:numId w:val="1"/>
        </w:numPr>
        <w:spacing w:before="120" w:after="120" w:line="264" w:lineRule="auto"/>
        <w:contextualSpacing w:val="0"/>
        <w:rPr>
          <w:rFonts w:ascii="Calibri" w:hAnsi="Calibri" w:cs="Calibri"/>
          <w:b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color w:val="1F497D" w:themeColor="text2"/>
          <w:sz w:val="23"/>
          <w:szCs w:val="23"/>
          <w:lang w:val="en-US"/>
        </w:rPr>
        <w:t xml:space="preserve">Background </w:t>
      </w:r>
    </w:p>
    <w:p w14:paraId="524DCFFC" w14:textId="73A76C41" w:rsidR="009860F2" w:rsidRDefault="00C62755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With support from the United States Agency for International Development (USAID) and the United States Department of Agriculture (USDA) t</w:t>
      </w:r>
      <w:r w:rsidR="002A3770" w:rsidRPr="007E7925">
        <w:rPr>
          <w:rFonts w:ascii="Calibri" w:hAnsi="Calibri" w:cs="Calibri"/>
          <w:sz w:val="23"/>
          <w:szCs w:val="23"/>
          <w:lang w:val="en-US"/>
        </w:rPr>
        <w:t>he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</w:t>
      </w:r>
      <w:hyperlink r:id="rId8" w:history="1">
        <w:r w:rsidR="002A3770" w:rsidRPr="004320F4">
          <w:rPr>
            <w:rStyle w:val="Hyperlink"/>
            <w:rFonts w:ascii="Calibri" w:hAnsi="Calibri" w:cs="Calibri"/>
            <w:sz w:val="23"/>
            <w:szCs w:val="23"/>
            <w:lang w:val="en-US"/>
          </w:rPr>
          <w:t>Food Risk Analysis and Regulatory Excellence Platform</w:t>
        </w:r>
      </w:hyperlink>
      <w:r w:rsidR="002A3770" w:rsidRPr="007E7925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(PARERA) </w:t>
      </w:r>
      <w:r w:rsidR="002A3770" w:rsidRPr="007E7925">
        <w:rPr>
          <w:rFonts w:ascii="Calibri" w:hAnsi="Calibri" w:cs="Calibri"/>
          <w:sz w:val="23"/>
          <w:szCs w:val="23"/>
          <w:lang w:val="en-US"/>
        </w:rPr>
        <w:t xml:space="preserve">of </w:t>
      </w:r>
      <w:proofErr w:type="spellStart"/>
      <w:r w:rsidR="002A3770" w:rsidRPr="007E7925">
        <w:rPr>
          <w:rFonts w:ascii="Calibri" w:hAnsi="Calibri" w:cs="Calibri"/>
          <w:sz w:val="23"/>
          <w:szCs w:val="23"/>
          <w:lang w:val="en-US"/>
        </w:rPr>
        <w:t>Université</w:t>
      </w:r>
      <w:proofErr w:type="spellEnd"/>
      <w:r w:rsidR="00584467" w:rsidRPr="007E7925">
        <w:rPr>
          <w:rFonts w:ascii="Calibri" w:hAnsi="Calibri" w:cs="Calibri"/>
          <w:sz w:val="23"/>
          <w:szCs w:val="23"/>
          <w:lang w:val="en-US"/>
        </w:rPr>
        <w:t xml:space="preserve"> Laval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 (</w:t>
      </w:r>
      <w:proofErr w:type="spellStart"/>
      <w:r w:rsidR="009860F2">
        <w:rPr>
          <w:rFonts w:ascii="Calibri" w:hAnsi="Calibri" w:cs="Calibri"/>
          <w:sz w:val="23"/>
          <w:szCs w:val="23"/>
          <w:lang w:val="en-US"/>
        </w:rPr>
        <w:t>ULaval</w:t>
      </w:r>
      <w:proofErr w:type="spellEnd"/>
      <w:r w:rsidR="009860F2">
        <w:rPr>
          <w:rFonts w:ascii="Calibri" w:hAnsi="Calibri" w:cs="Calibri"/>
          <w:sz w:val="23"/>
          <w:szCs w:val="23"/>
          <w:lang w:val="en-US"/>
        </w:rPr>
        <w:t>)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is collaborating with the Department of Rural Economy and Agriculture (DREA)</w:t>
      </w:r>
      <w:r>
        <w:rPr>
          <w:rFonts w:ascii="Calibri" w:hAnsi="Calibri" w:cs="Calibri"/>
          <w:sz w:val="23"/>
          <w:szCs w:val="23"/>
          <w:lang w:val="en-US"/>
        </w:rPr>
        <w:t xml:space="preserve"> </w:t>
      </w:r>
      <w:r w:rsidR="0013255F">
        <w:rPr>
          <w:rFonts w:ascii="Calibri" w:hAnsi="Calibri" w:cs="Calibri"/>
          <w:sz w:val="23"/>
          <w:szCs w:val="23"/>
          <w:lang w:val="en-US"/>
        </w:rPr>
        <w:t xml:space="preserve">of </w:t>
      </w:r>
      <w:r>
        <w:rPr>
          <w:rFonts w:ascii="Calibri" w:hAnsi="Calibri" w:cs="Calibri"/>
          <w:sz w:val="23"/>
          <w:szCs w:val="23"/>
          <w:lang w:val="en-US"/>
        </w:rPr>
        <w:t>the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African Union Commission and the Sub-Saharan Africa Section of </w:t>
      </w:r>
      <w:r w:rsidR="00C41597">
        <w:rPr>
          <w:rFonts w:ascii="Calibri" w:hAnsi="Calibri" w:cs="Calibri"/>
          <w:sz w:val="23"/>
          <w:szCs w:val="23"/>
          <w:lang w:val="en-US"/>
        </w:rPr>
        <w:t>the Association of Official Analytical Chemists (</w:t>
      </w:r>
      <w:r w:rsidR="00EC1B98">
        <w:rPr>
          <w:rFonts w:ascii="Calibri" w:hAnsi="Calibri" w:cs="Calibri"/>
          <w:sz w:val="23"/>
          <w:szCs w:val="23"/>
          <w:lang w:val="en-US"/>
        </w:rPr>
        <w:t>AOAC</w:t>
      </w:r>
      <w:r w:rsidR="00C41597">
        <w:rPr>
          <w:rFonts w:ascii="Calibri" w:hAnsi="Calibri" w:cs="Calibri"/>
          <w:sz w:val="23"/>
          <w:szCs w:val="23"/>
          <w:lang w:val="en-US"/>
        </w:rPr>
        <w:t>)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 International to</w:t>
      </w:r>
      <w:r w:rsidR="00E65348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501102">
        <w:rPr>
          <w:rFonts w:ascii="Calibri" w:hAnsi="Calibri" w:cs="Calibri"/>
          <w:sz w:val="23"/>
          <w:szCs w:val="23"/>
          <w:lang w:val="en-US"/>
        </w:rPr>
        <w:t>improve</w:t>
      </w:r>
      <w:r w:rsidR="00D16DD5" w:rsidRPr="00D16DD5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food regulatory laboratory testing </w:t>
      </w:r>
      <w:r w:rsidR="00EC1B98">
        <w:rPr>
          <w:rFonts w:ascii="Calibri" w:hAnsi="Calibri" w:cs="Calibri"/>
          <w:sz w:val="23"/>
          <w:szCs w:val="23"/>
          <w:lang w:val="en-US"/>
        </w:rPr>
        <w:t>capacity in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 African countries</w:t>
      </w:r>
      <w:r w:rsidR="00EC1B98">
        <w:rPr>
          <w:rFonts w:ascii="Calibri" w:hAnsi="Calibri" w:cs="Calibri"/>
          <w:sz w:val="23"/>
          <w:szCs w:val="23"/>
          <w:lang w:val="en-US"/>
        </w:rPr>
        <w:t xml:space="preserve">, </w:t>
      </w:r>
      <w:r w:rsidR="009860F2">
        <w:rPr>
          <w:rFonts w:ascii="Calibri" w:hAnsi="Calibri" w:cs="Calibri"/>
          <w:sz w:val="23"/>
          <w:szCs w:val="23"/>
          <w:lang w:val="en-US"/>
        </w:rPr>
        <w:t xml:space="preserve">through a targeted laboratory training initiative. </w:t>
      </w:r>
    </w:p>
    <w:p w14:paraId="14841084" w14:textId="47A09B5C" w:rsidR="00EC1B98" w:rsidRDefault="00EC1B98" w:rsidP="00EC1B9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training will include on-line and practical training sessions related to the analysis of residues of pesticides and targeted organic contaminants in food, such as mycotoxins. </w:t>
      </w:r>
    </w:p>
    <w:p w14:paraId="03244737" w14:textId="13F82B74" w:rsidR="009860F2" w:rsidRDefault="00EC1B98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one</w:t>
      </w:r>
      <w:r w:rsidR="00AF345F">
        <w:rPr>
          <w:rFonts w:ascii="Calibri" w:hAnsi="Calibri" w:cs="Calibri"/>
          <w:sz w:val="23"/>
          <w:szCs w:val="23"/>
          <w:lang w:val="en-US"/>
        </w:rPr>
        <w:t>-</w:t>
      </w:r>
      <w:r>
        <w:rPr>
          <w:rFonts w:ascii="Calibri" w:hAnsi="Calibri" w:cs="Calibri"/>
          <w:sz w:val="23"/>
          <w:szCs w:val="23"/>
          <w:lang w:val="en-US"/>
        </w:rPr>
        <w:t xml:space="preserve">year training </w:t>
      </w:r>
      <w:r w:rsidR="00AF345F">
        <w:rPr>
          <w:rFonts w:ascii="Calibri" w:hAnsi="Calibri" w:cs="Calibri"/>
          <w:sz w:val="23"/>
          <w:szCs w:val="23"/>
          <w:lang w:val="en-US"/>
        </w:rPr>
        <w:t>initiative</w:t>
      </w:r>
      <w:r>
        <w:rPr>
          <w:rFonts w:ascii="Calibri" w:hAnsi="Calibri" w:cs="Calibri"/>
          <w:sz w:val="23"/>
          <w:szCs w:val="23"/>
          <w:lang w:val="en-US"/>
        </w:rPr>
        <w:t xml:space="preserve"> will use both </w:t>
      </w:r>
      <w:r w:rsidRPr="00EC1B98">
        <w:rPr>
          <w:rFonts w:ascii="Calibri" w:hAnsi="Calibri" w:cs="Calibri"/>
          <w:b/>
          <w:bCs/>
          <w:sz w:val="23"/>
          <w:szCs w:val="23"/>
          <w:lang w:val="en-US"/>
        </w:rPr>
        <w:t>on-line training</w:t>
      </w:r>
      <w:r>
        <w:rPr>
          <w:rFonts w:ascii="Calibri" w:hAnsi="Calibri" w:cs="Calibri"/>
          <w:sz w:val="23"/>
          <w:szCs w:val="23"/>
          <w:lang w:val="en-US"/>
        </w:rPr>
        <w:t xml:space="preserve"> features as well as </w:t>
      </w:r>
      <w:r w:rsidRPr="00EC1B98">
        <w:rPr>
          <w:rFonts w:ascii="Calibri" w:hAnsi="Calibri" w:cs="Calibri"/>
          <w:b/>
          <w:bCs/>
          <w:sz w:val="23"/>
          <w:szCs w:val="23"/>
          <w:lang w:val="en-US"/>
        </w:rPr>
        <w:t>a practical training program</w:t>
      </w:r>
      <w:r>
        <w:rPr>
          <w:rFonts w:ascii="Calibri" w:hAnsi="Calibri" w:cs="Calibri"/>
          <w:sz w:val="23"/>
          <w:szCs w:val="23"/>
          <w:lang w:val="en-US"/>
        </w:rPr>
        <w:t xml:space="preserve"> in a laboratory </w:t>
      </w:r>
      <w:r w:rsidR="004D5C85">
        <w:rPr>
          <w:rFonts w:ascii="Calibri" w:hAnsi="Calibri" w:cs="Calibri"/>
          <w:sz w:val="23"/>
          <w:szCs w:val="23"/>
          <w:lang w:val="en-US"/>
        </w:rPr>
        <w:t xml:space="preserve">facility </w:t>
      </w:r>
      <w:r>
        <w:rPr>
          <w:rFonts w:ascii="Calibri" w:hAnsi="Calibri" w:cs="Calibri"/>
          <w:sz w:val="23"/>
          <w:szCs w:val="23"/>
          <w:lang w:val="en-US"/>
        </w:rPr>
        <w:t xml:space="preserve">affiliated with PARERA’s International Food Safety Training Laboratory (IFSTL). </w:t>
      </w:r>
    </w:p>
    <w:p w14:paraId="366694CE" w14:textId="09FC2378" w:rsidR="007843F8" w:rsidRDefault="00EC1B98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training program has been designed to </w:t>
      </w:r>
      <w:r w:rsidR="00AF345F">
        <w:rPr>
          <w:rFonts w:ascii="Calibri" w:hAnsi="Calibri" w:cs="Calibri"/>
          <w:sz w:val="23"/>
          <w:szCs w:val="23"/>
          <w:lang w:val="en-US"/>
        </w:rPr>
        <w:t xml:space="preserve">adapt to the current restrictions imposed by the Covid19 global pandemic. It will target up to 80 </w:t>
      </w:r>
      <w:r w:rsidR="008B24CF">
        <w:rPr>
          <w:rFonts w:ascii="Calibri" w:hAnsi="Calibri" w:cs="Calibri"/>
          <w:sz w:val="23"/>
          <w:szCs w:val="23"/>
          <w:lang w:val="en-US"/>
        </w:rPr>
        <w:t xml:space="preserve">senior food analysts and other analytical </w:t>
      </w:r>
      <w:r w:rsidR="00AF345F">
        <w:rPr>
          <w:rFonts w:ascii="Calibri" w:hAnsi="Calibri" w:cs="Calibri"/>
          <w:sz w:val="23"/>
          <w:szCs w:val="23"/>
          <w:lang w:val="en-US"/>
        </w:rPr>
        <w:t>scientists from the African continent for the online component.</w:t>
      </w:r>
      <w:r w:rsidR="000B727A">
        <w:rPr>
          <w:rFonts w:ascii="Calibri" w:hAnsi="Calibri" w:cs="Calibri"/>
          <w:sz w:val="23"/>
          <w:szCs w:val="23"/>
          <w:lang w:val="en-US"/>
        </w:rPr>
        <w:t xml:space="preserve"> Up to 8 </w:t>
      </w:r>
      <w:r w:rsidR="008B24CF">
        <w:rPr>
          <w:rFonts w:ascii="Calibri" w:hAnsi="Calibri" w:cs="Calibri"/>
          <w:sz w:val="23"/>
          <w:szCs w:val="23"/>
          <w:lang w:val="en-US"/>
        </w:rPr>
        <w:t xml:space="preserve">food analysts </w:t>
      </w:r>
      <w:r w:rsidR="000B727A">
        <w:rPr>
          <w:rFonts w:ascii="Calibri" w:hAnsi="Calibri" w:cs="Calibri"/>
          <w:sz w:val="23"/>
          <w:szCs w:val="23"/>
          <w:lang w:val="en-US"/>
        </w:rPr>
        <w:t>will be selected on the basis of the results of the assessments conducted for the on-line training, to follow the practical training in the IFSTL facilities.</w:t>
      </w:r>
    </w:p>
    <w:p w14:paraId="20809A58" w14:textId="00ADDDC4" w:rsidR="00501102" w:rsidRDefault="00501102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292159BC" w14:textId="7F7C373E" w:rsidR="00501102" w:rsidRDefault="00501102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524073AB" w14:textId="77777777" w:rsidR="00501102" w:rsidRDefault="00501102" w:rsidP="00D16DD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3140F11F" w14:textId="4D5A696E" w:rsidR="002A3770" w:rsidRPr="005175FE" w:rsidRDefault="000B727A" w:rsidP="006E2D74">
      <w:pPr>
        <w:pStyle w:val="ListParagraph"/>
        <w:numPr>
          <w:ilvl w:val="0"/>
          <w:numId w:val="1"/>
        </w:numPr>
        <w:spacing w:before="120" w:after="120" w:line="264" w:lineRule="auto"/>
        <w:contextualSpacing w:val="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lastRenderedPageBreak/>
        <w:t xml:space="preserve">Call for candidates to follow the online training </w:t>
      </w:r>
    </w:p>
    <w:p w14:paraId="01189E1A" w14:textId="26296B51" w:rsidR="00E453FD" w:rsidRDefault="000B727A" w:rsidP="00F80F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This call is open to candidates from African Union </w:t>
      </w:r>
      <w:r w:rsidR="009554F9">
        <w:rPr>
          <w:rFonts w:ascii="Calibri" w:hAnsi="Calibri" w:cs="Calibri"/>
          <w:sz w:val="23"/>
          <w:szCs w:val="23"/>
          <w:lang w:val="en-US"/>
        </w:rPr>
        <w:t xml:space="preserve">Member States </w:t>
      </w:r>
      <w:r>
        <w:rPr>
          <w:rFonts w:ascii="Calibri" w:hAnsi="Calibri" w:cs="Calibri"/>
          <w:sz w:val="23"/>
          <w:szCs w:val="23"/>
          <w:lang w:val="en-US"/>
        </w:rPr>
        <w:t xml:space="preserve">interested in </w:t>
      </w:r>
      <w:r w:rsidR="00E453FD">
        <w:rPr>
          <w:rFonts w:ascii="Calibri" w:hAnsi="Calibri" w:cs="Calibri"/>
          <w:sz w:val="23"/>
          <w:szCs w:val="23"/>
          <w:lang w:val="en-US"/>
        </w:rPr>
        <w:t xml:space="preserve">following the </w:t>
      </w:r>
      <w:r w:rsidR="009554F9">
        <w:rPr>
          <w:rFonts w:ascii="Calibri" w:hAnsi="Calibri" w:cs="Calibri"/>
          <w:sz w:val="23"/>
          <w:szCs w:val="23"/>
          <w:lang w:val="en-US"/>
        </w:rPr>
        <w:t xml:space="preserve">planned </w:t>
      </w:r>
      <w:r w:rsidR="00E453FD">
        <w:rPr>
          <w:rFonts w:ascii="Calibri" w:hAnsi="Calibri" w:cs="Calibri"/>
          <w:sz w:val="23"/>
          <w:szCs w:val="23"/>
          <w:lang w:val="en-US"/>
        </w:rPr>
        <w:t xml:space="preserve">online food safety laboratory training. </w:t>
      </w:r>
    </w:p>
    <w:p w14:paraId="50D2E024" w14:textId="22F08720" w:rsidR="00E453FD" w:rsidRDefault="00E453FD" w:rsidP="00F80F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training will be implemented from Dec 1</w:t>
      </w:r>
      <w:r w:rsidRPr="00E453FD">
        <w:rPr>
          <w:rFonts w:ascii="Calibri" w:hAnsi="Calibri" w:cs="Calibri"/>
          <w:sz w:val="23"/>
          <w:szCs w:val="23"/>
          <w:vertAlign w:val="superscript"/>
          <w:lang w:val="en-US"/>
        </w:rPr>
        <w:t>st</w:t>
      </w:r>
      <w:r>
        <w:rPr>
          <w:rFonts w:ascii="Calibri" w:hAnsi="Calibri" w:cs="Calibri"/>
          <w:sz w:val="23"/>
          <w:szCs w:val="23"/>
          <w:lang w:val="en-US"/>
        </w:rPr>
        <w:t xml:space="preserve">, 2020 to May 2021 and will cover: </w:t>
      </w:r>
    </w:p>
    <w:p w14:paraId="505A6490" w14:textId="77777777" w:rsidR="009554F9" w:rsidRDefault="009554F9" w:rsidP="009554F9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Principles of readiness and operation of instrumental analytical methods, useful for pesticide residue and mycotoxin determination</w:t>
      </w:r>
    </w:p>
    <w:p w14:paraId="494005C6" w14:textId="77777777" w:rsidR="00E453FD" w:rsidRDefault="00E453FD" w:rsidP="006E2D74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Rapid techniques for the detection and quantification of mycotoxins in food matrices</w:t>
      </w:r>
    </w:p>
    <w:p w14:paraId="55C00BA4" w14:textId="1E06CDCE" w:rsidR="006A30DC" w:rsidRDefault="006A30DC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online training material will attempt to </w:t>
      </w:r>
      <w:r w:rsidRPr="006E4DAB">
        <w:rPr>
          <w:rFonts w:ascii="Calibri" w:hAnsi="Calibri" w:cs="Calibri"/>
          <w:sz w:val="23"/>
          <w:szCs w:val="23"/>
          <w:lang w:val="en-US"/>
        </w:rPr>
        <w:t>reproduc</w:t>
      </w:r>
      <w:r>
        <w:rPr>
          <w:rFonts w:ascii="Calibri" w:hAnsi="Calibri" w:cs="Calibri"/>
          <w:sz w:val="23"/>
          <w:szCs w:val="23"/>
          <w:lang w:val="en-US"/>
        </w:rPr>
        <w:t>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sz w:val="23"/>
          <w:szCs w:val="23"/>
          <w:lang w:val="en-US"/>
        </w:rPr>
        <w:t>some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face to face training</w:t>
      </w:r>
      <w:r>
        <w:rPr>
          <w:rFonts w:ascii="Calibri" w:hAnsi="Calibri" w:cs="Calibri"/>
          <w:sz w:val="23"/>
          <w:szCs w:val="23"/>
          <w:lang w:val="en-US"/>
        </w:rPr>
        <w:t>, with access to the equipment and demonstration of its use, through on-line videos</w:t>
      </w:r>
      <w:r w:rsidRPr="006E4DAB">
        <w:rPr>
          <w:rFonts w:ascii="Calibri" w:hAnsi="Calibri" w:cs="Calibri"/>
          <w:sz w:val="23"/>
          <w:szCs w:val="23"/>
          <w:lang w:val="en-US"/>
        </w:rPr>
        <w:t>. The</w:t>
      </w:r>
      <w:r>
        <w:rPr>
          <w:rFonts w:ascii="Calibri" w:hAnsi="Calibri" w:cs="Calibri"/>
          <w:sz w:val="23"/>
          <w:szCs w:val="23"/>
          <w:lang w:val="en-US"/>
        </w:rPr>
        <w:t xml:space="preserve"> training will also include 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a </w:t>
      </w:r>
      <w:r>
        <w:rPr>
          <w:rFonts w:ascii="Calibri" w:hAnsi="Calibri" w:cs="Calibri"/>
          <w:sz w:val="23"/>
          <w:szCs w:val="23"/>
          <w:lang w:val="en-US"/>
        </w:rPr>
        <w:t xml:space="preserve">component on </w:t>
      </w:r>
      <w:r w:rsidR="009554F9">
        <w:rPr>
          <w:rFonts w:ascii="Calibri" w:hAnsi="Calibri" w:cs="Calibri"/>
          <w:sz w:val="23"/>
          <w:szCs w:val="23"/>
          <w:lang w:val="en-US"/>
        </w:rPr>
        <w:t>Quality Assurance/quality Control (</w:t>
      </w:r>
      <w:r>
        <w:rPr>
          <w:rFonts w:ascii="Calibri" w:hAnsi="Calibri" w:cs="Calibri"/>
          <w:sz w:val="23"/>
          <w:szCs w:val="23"/>
          <w:lang w:val="en-US"/>
        </w:rPr>
        <w:t>QA/QC</w:t>
      </w:r>
      <w:r w:rsidR="009554F9">
        <w:rPr>
          <w:rFonts w:ascii="Calibri" w:hAnsi="Calibri" w:cs="Calibri"/>
          <w:sz w:val="23"/>
          <w:szCs w:val="23"/>
          <w:lang w:val="en-US"/>
        </w:rPr>
        <w:t>)</w:t>
      </w:r>
      <w:r>
        <w:rPr>
          <w:rFonts w:ascii="Calibri" w:hAnsi="Calibri" w:cs="Calibri"/>
          <w:sz w:val="23"/>
          <w:szCs w:val="23"/>
          <w:lang w:val="en-US"/>
        </w:rPr>
        <w:t xml:space="preserve"> approaches </w:t>
      </w:r>
    </w:p>
    <w:p w14:paraId="3030FF11" w14:textId="017BDD5F" w:rsidR="00F80F85" w:rsidRDefault="00F80F85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material will be made available on</w:t>
      </w:r>
      <w:r w:rsidR="004D5C85">
        <w:rPr>
          <w:rFonts w:ascii="Calibri" w:hAnsi="Calibri" w:cs="Calibri"/>
          <w:sz w:val="23"/>
          <w:szCs w:val="23"/>
          <w:lang w:val="en-US"/>
        </w:rPr>
        <w:t xml:space="preserve"> an</w:t>
      </w:r>
      <w:r>
        <w:rPr>
          <w:rFonts w:ascii="Calibri" w:hAnsi="Calibri" w:cs="Calibri"/>
          <w:sz w:val="23"/>
          <w:szCs w:val="23"/>
          <w:lang w:val="en-US"/>
        </w:rPr>
        <w:t xml:space="preserve"> e-learning platform </w:t>
      </w:r>
      <w:r w:rsidR="009554F9">
        <w:rPr>
          <w:rFonts w:ascii="Calibri" w:hAnsi="Calibri" w:cs="Calibri"/>
          <w:sz w:val="23"/>
          <w:szCs w:val="23"/>
          <w:lang w:val="en-US"/>
        </w:rPr>
        <w:t>for access by</w:t>
      </w:r>
      <w:r>
        <w:rPr>
          <w:rFonts w:ascii="Calibri" w:hAnsi="Calibri" w:cs="Calibri"/>
          <w:sz w:val="23"/>
          <w:szCs w:val="23"/>
          <w:lang w:val="en-US"/>
        </w:rPr>
        <w:t xml:space="preserve"> trainees</w:t>
      </w:r>
      <w:r w:rsidR="004D5C85">
        <w:rPr>
          <w:rFonts w:ascii="Calibri" w:hAnsi="Calibri" w:cs="Calibri"/>
          <w:sz w:val="23"/>
          <w:szCs w:val="23"/>
          <w:lang w:val="en-US"/>
        </w:rPr>
        <w:t>.</w:t>
      </w:r>
    </w:p>
    <w:p w14:paraId="08057F88" w14:textId="7521F738" w:rsidR="005E63D1" w:rsidRDefault="005E63D1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 tentative program for the planned modules is appended to this document.</w:t>
      </w:r>
    </w:p>
    <w:p w14:paraId="2FA8258F" w14:textId="77777777" w:rsidR="004D5C85" w:rsidRDefault="004D5C85" w:rsidP="004D5C85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Interested candidates to enroll in the e-learning program, are requested to fill the form attached, with the relevant information. </w:t>
      </w:r>
    </w:p>
    <w:p w14:paraId="7ED706D2" w14:textId="3C4C623D" w:rsidR="004D5C85" w:rsidRDefault="004D5C85" w:rsidP="00904AC7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Eligibility to the e-learning and subsequent practical training program include</w:t>
      </w:r>
      <w:r w:rsidR="00904AC7">
        <w:rPr>
          <w:rFonts w:ascii="Calibri" w:hAnsi="Calibri" w:cs="Calibri"/>
          <w:sz w:val="23"/>
          <w:szCs w:val="23"/>
          <w:lang w:val="en-US"/>
        </w:rPr>
        <w:t xml:space="preserve">: </w:t>
      </w:r>
    </w:p>
    <w:p w14:paraId="596181BF" w14:textId="25D965F4" w:rsidR="00904AC7" w:rsidRDefault="00904AC7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Training in food analytical disciplines, with a focus on food chemical analysis as demonstrated by a degree, certificate and other attestations e.g. publications in the scientific literature </w:t>
      </w:r>
    </w:p>
    <w:p w14:paraId="2028FBB6" w14:textId="44D7BA54" w:rsidR="00904AC7" w:rsidRDefault="00904AC7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Current work in a food analytical laboratory with contribution to </w:t>
      </w:r>
      <w:r w:rsidR="009159B8">
        <w:rPr>
          <w:rFonts w:ascii="Calibri" w:hAnsi="Calibri" w:cs="Calibri"/>
          <w:sz w:val="23"/>
          <w:szCs w:val="23"/>
          <w:lang w:val="en-US"/>
        </w:rPr>
        <w:t xml:space="preserve">testing for food regulatory purposes e.g. compliance </w:t>
      </w:r>
      <w:r w:rsidR="0096094E">
        <w:rPr>
          <w:rFonts w:ascii="Calibri" w:hAnsi="Calibri" w:cs="Calibri"/>
          <w:sz w:val="23"/>
          <w:szCs w:val="23"/>
          <w:lang w:val="en-US"/>
        </w:rPr>
        <w:t>verification, enforcement, etc.</w:t>
      </w:r>
    </w:p>
    <w:p w14:paraId="57DAB779" w14:textId="54FBA7B4" w:rsidR="009159B8" w:rsidRDefault="009159B8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Support from immediate supervisor and higher management to follow the training, including the subsequent face-to-face training should the candidate be selected on the basis of results of the on-line sessions. </w:t>
      </w:r>
    </w:p>
    <w:p w14:paraId="451DC00F" w14:textId="77777777" w:rsidR="00BC0A73" w:rsidRPr="00904AC7" w:rsidRDefault="00BC0A73" w:rsidP="00BC0A73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ability to follow the training in English with the acknowledgement that some material may be available in French as well, including the support provided by the training instructors.</w:t>
      </w:r>
    </w:p>
    <w:p w14:paraId="555D8426" w14:textId="03DE2957" w:rsidR="009159B8" w:rsidRDefault="00BC0A73" w:rsidP="006E2D74">
      <w:pPr>
        <w:pStyle w:val="ListParagraph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 w:rsidRPr="00AE0D4A">
        <w:rPr>
          <w:rFonts w:ascii="Calibri" w:hAnsi="Calibri" w:cs="Calibri"/>
          <w:bCs/>
          <w:sz w:val="23"/>
          <w:szCs w:val="23"/>
          <w:lang w:val="en-US"/>
        </w:rPr>
        <w:t>Advantage</w:t>
      </w:r>
      <w:r w:rsidR="009159B8" w:rsidRPr="00AE0D4A">
        <w:rPr>
          <w:rFonts w:ascii="Calibri" w:hAnsi="Calibri" w:cs="Calibri"/>
          <w:bCs/>
          <w:sz w:val="23"/>
          <w:szCs w:val="23"/>
          <w:lang w:val="en-US"/>
        </w:rPr>
        <w:t>:</w:t>
      </w:r>
      <w:r w:rsidR="009159B8">
        <w:rPr>
          <w:rFonts w:ascii="Calibri" w:hAnsi="Calibri" w:cs="Calibri"/>
          <w:sz w:val="23"/>
          <w:szCs w:val="23"/>
          <w:lang w:val="en-US"/>
        </w:rPr>
        <w:t xml:space="preserve"> Contribution to a food analytical community nationally or regionally, such as affiliation with AOAC International or the Sub-Saharan Africa Section of AOAC International </w:t>
      </w:r>
    </w:p>
    <w:p w14:paraId="2135DBF1" w14:textId="3A2C6C2F" w:rsidR="006A30DC" w:rsidRDefault="009159B8" w:rsidP="006A30DC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Interested and eligible candidates are invited to fill the enrolment candidacy form for evaluation. </w:t>
      </w:r>
    </w:p>
    <w:p w14:paraId="553F07BD" w14:textId="5903F434" w:rsidR="009159B8" w:rsidRDefault="009159B8" w:rsidP="006A30DC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Successful candidates will be contacted and be provided with specific details related to the training. </w:t>
      </w:r>
    </w:p>
    <w:p w14:paraId="6D93490F" w14:textId="61785FAE" w:rsidR="00F80F85" w:rsidRPr="00D26D8D" w:rsidRDefault="00D26D8D" w:rsidP="00B66AA7">
      <w:pPr>
        <w:spacing w:before="120" w:after="120" w:line="264" w:lineRule="auto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Interested candidates are </w:t>
      </w:r>
      <w:r w:rsidR="004A7B46">
        <w:rPr>
          <w:rFonts w:ascii="Calibri" w:hAnsi="Calibri" w:cs="Calibri"/>
          <w:b/>
          <w:bCs/>
          <w:sz w:val="23"/>
          <w:szCs w:val="23"/>
          <w:lang w:val="en-US"/>
        </w:rPr>
        <w:t>invited</w:t>
      </w: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 to</w:t>
      </w:r>
      <w:r w:rsidR="004A7B46">
        <w:rPr>
          <w:rFonts w:ascii="Calibri" w:hAnsi="Calibri" w:cs="Calibri"/>
          <w:b/>
          <w:bCs/>
          <w:sz w:val="23"/>
          <w:szCs w:val="23"/>
          <w:lang w:val="en-US"/>
        </w:rPr>
        <w:t xml:space="preserve"> fill and</w:t>
      </w: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 send the Candidate Enrolment Document attached at </w:t>
      </w:r>
      <w:hyperlink r:id="rId9" w:history="1">
        <w:r w:rsidRPr="00D26D8D">
          <w:rPr>
            <w:rStyle w:val="Hyperlink"/>
            <w:rFonts w:ascii="Calibri" w:hAnsi="Calibri" w:cs="Calibri"/>
            <w:b/>
            <w:bCs/>
            <w:sz w:val="23"/>
            <w:szCs w:val="23"/>
            <w:lang w:val="en-US"/>
          </w:rPr>
          <w:t>parera@fsaa.ulaval.ca</w:t>
        </w:r>
      </w:hyperlink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 xml:space="preserve"> with the mention : “IFSTL2020-2021 Training” in the subject line</w:t>
      </w:r>
    </w:p>
    <w:p w14:paraId="72EC2DE5" w14:textId="157722F0" w:rsidR="00D26D8D" w:rsidRPr="00D26D8D" w:rsidRDefault="00D26D8D" w:rsidP="00B66AA7">
      <w:pPr>
        <w:spacing w:before="120" w:after="120" w:line="264" w:lineRule="auto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>Candidacies can be submitted until November 27</w:t>
      </w:r>
      <w:r w:rsidRPr="00D26D8D">
        <w:rPr>
          <w:rFonts w:ascii="Calibri" w:hAnsi="Calibri" w:cs="Calibri"/>
          <w:b/>
          <w:bCs/>
          <w:sz w:val="23"/>
          <w:szCs w:val="23"/>
          <w:vertAlign w:val="superscript"/>
          <w:lang w:val="en-US"/>
        </w:rPr>
        <w:t>th</w:t>
      </w:r>
      <w:r w:rsidRPr="00D26D8D">
        <w:rPr>
          <w:rFonts w:ascii="Calibri" w:hAnsi="Calibri" w:cs="Calibri"/>
          <w:b/>
          <w:bCs/>
          <w:sz w:val="23"/>
          <w:szCs w:val="23"/>
          <w:lang w:val="en-US"/>
        </w:rPr>
        <w:t>, 2020 at midnight GMT.</w:t>
      </w:r>
    </w:p>
    <w:p w14:paraId="049C1C67" w14:textId="73FA587B" w:rsidR="009159B8" w:rsidRDefault="009159B8" w:rsidP="00C93704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79C10C09" w14:textId="7DF7BA44" w:rsidR="009159B8" w:rsidRDefault="00AE313A" w:rsidP="00AE313A">
      <w:pPr>
        <w:rPr>
          <w:rFonts w:ascii="Calibri" w:hAnsi="Calibri" w:cs="Calibri"/>
          <w:b/>
          <w:bCs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br w:type="page"/>
      </w:r>
    </w:p>
    <w:p w14:paraId="0C673F71" w14:textId="08F90C5B" w:rsidR="009159B8" w:rsidRPr="005175FE" w:rsidRDefault="00F35854" w:rsidP="009159B8">
      <w:pPr>
        <w:spacing w:before="120" w:after="120" w:line="264" w:lineRule="auto"/>
        <w:jc w:val="center"/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  <w:lastRenderedPageBreak/>
        <w:t>CANDIDATE ENROLMENT FORM</w:t>
      </w:r>
    </w:p>
    <w:p w14:paraId="774A2259" w14:textId="2DE41EB3" w:rsidR="00F35854" w:rsidRDefault="005F4ACB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Last name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397011244"/>
          <w:placeholder>
            <w:docPart w:val="674566898E354FD5B3E1325834F33CB6"/>
          </w:placeholder>
          <w:showingPlcHdr/>
          <w:text/>
        </w:sdtPr>
        <w:sdtEndPr/>
        <w:sdtContent>
          <w:r w:rsidR="00F35854" w:rsidRPr="00611A75">
            <w:rPr>
              <w:rStyle w:val="PlaceholderText"/>
            </w:rPr>
            <w:t>Click or tap here to enter text.</w:t>
          </w:r>
        </w:sdtContent>
      </w:sdt>
    </w:p>
    <w:p w14:paraId="099FC334" w14:textId="1CA5566F" w:rsidR="005F4ACB" w:rsidRDefault="005F4ACB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First name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356860702"/>
          <w:placeholder>
            <w:docPart w:val="C50ECA68B46249CAACBCF69A96339551"/>
          </w:placeholder>
          <w:showingPlcHdr/>
          <w:text/>
        </w:sdtPr>
        <w:sdtEndPr/>
        <w:sdtContent>
          <w:r w:rsidR="00063854" w:rsidRPr="00611A75">
            <w:rPr>
              <w:rStyle w:val="PlaceholderText"/>
            </w:rPr>
            <w:t>Click or tap here to enter text.</w:t>
          </w:r>
        </w:sdtContent>
      </w:sdt>
    </w:p>
    <w:p w14:paraId="68C6B444" w14:textId="6687A847" w:rsidR="005F4ACB" w:rsidRDefault="005F4ACB" w:rsidP="0019685C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Affiliation </w:t>
      </w:r>
      <w:r w:rsidRPr="00717FAF">
        <w:rPr>
          <w:rFonts w:ascii="Calibri" w:hAnsi="Calibri" w:cs="Calibri"/>
          <w:sz w:val="23"/>
          <w:szCs w:val="23"/>
          <w:lang w:val="en-US"/>
        </w:rPr>
        <w:t>(institution of work)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99770548"/>
          <w:placeholder>
            <w:docPart w:val="240991AD51644EEDA07EBBEAE1D65492"/>
          </w:placeholder>
          <w:showingPlcHdr/>
          <w:text/>
        </w:sdtPr>
        <w:sdtEndPr/>
        <w:sdtContent>
          <w:r w:rsidR="0019685C" w:rsidRPr="00611A75">
            <w:rPr>
              <w:rStyle w:val="PlaceholderText"/>
            </w:rPr>
            <w:t>Click or tap here to enter text.</w:t>
          </w:r>
        </w:sdtContent>
      </w:sdt>
    </w:p>
    <w:p w14:paraId="1CF3D16D" w14:textId="667B1A48" w:rsidR="0019685C" w:rsidRDefault="005F4ACB" w:rsidP="009F0FD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Address</w:t>
      </w:r>
      <w:r w:rsidR="009F0FDF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: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1802497020"/>
          <w:placeholder>
            <w:docPart w:val="DefaultPlaceholder_-1854013440"/>
          </w:placeholder>
          <w:showingPlcHdr/>
          <w:text/>
        </w:sdtPr>
        <w:sdtEndPr/>
        <w:sdtContent>
          <w:r w:rsidR="0019685C" w:rsidRPr="00611A75">
            <w:rPr>
              <w:rStyle w:val="PlaceholderText"/>
            </w:rPr>
            <w:t>Click or tap here to enter text.</w:t>
          </w:r>
        </w:sdtContent>
      </w:sdt>
    </w:p>
    <w:p w14:paraId="37282AD0" w14:textId="1E2F704C" w:rsidR="005F4ACB" w:rsidRDefault="005F4ACB" w:rsidP="0019685C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Country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>:</w:t>
      </w:r>
      <w:r w:rsidR="00063854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297352512"/>
          <w:placeholder>
            <w:docPart w:val="D72D5A7FC7764E1499EABE111F4EEA71"/>
          </w:placeholder>
          <w:showingPlcHdr/>
          <w:text/>
        </w:sdtPr>
        <w:sdtEndPr/>
        <w:sdtContent>
          <w:r w:rsidR="00063854" w:rsidRPr="00611A75">
            <w:rPr>
              <w:rStyle w:val="PlaceholderText"/>
            </w:rPr>
            <w:t>Click or tap here to enter text.</w:t>
          </w:r>
        </w:sdtContent>
      </w:sdt>
    </w:p>
    <w:p w14:paraId="00B43D91" w14:textId="77777777" w:rsidR="00F35854" w:rsidRDefault="00F35854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1867A461" w14:textId="4508D7C3" w:rsidR="00063854" w:rsidRPr="005175FE" w:rsidRDefault="00244760" w:rsidP="00717FAF">
      <w:pPr>
        <w:spacing w:before="120" w:after="120" w:line="264" w:lineRule="auto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Educational background (clearly indicate if you have t</w:t>
      </w:r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raining in food analysis</w:t>
      </w:r>
      <w:r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, </w:t>
      </w:r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with emphasis on food chemical analysis</w:t>
      </w:r>
      <w:proofErr w:type="gramStart"/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)</w:t>
      </w:r>
      <w:r w:rsidR="00F31ED4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?</w:t>
      </w:r>
      <w:r w:rsidR="005F4ACB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:</w:t>
      </w:r>
      <w:proofErr w:type="gramEnd"/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-931583119"/>
        <w:placeholder>
          <w:docPart w:val="BAEC463FE0664CDD8EEA094F2D59475D"/>
        </w:placeholder>
        <w:showingPlcHdr/>
      </w:sdtPr>
      <w:sdtEndPr/>
      <w:sdtContent>
        <w:p w14:paraId="486D7374" w14:textId="3397ADD4" w:rsidR="005F4ACB" w:rsidRDefault="0019685C" w:rsidP="0019685C">
          <w:pPr>
            <w:spacing w:before="120" w:after="120" w:line="264" w:lineRule="auto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2A917700" w14:textId="298F0B06" w:rsidR="005F4ACB" w:rsidRDefault="005F4ACB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70869DA7" w14:textId="02954C78" w:rsidR="005F4ACB" w:rsidRPr="005175FE" w:rsidRDefault="008B24CF" w:rsidP="00717FAF">
      <w:pPr>
        <w:spacing w:before="120" w:after="120" w:line="264" w:lineRule="auto"/>
        <w:rPr>
          <w:rFonts w:ascii="Calibri" w:hAnsi="Calibri" w:cs="Calibri"/>
          <w:b/>
          <w:bCs/>
          <w:color w:val="1F497D" w:themeColor="text2"/>
          <w:sz w:val="23"/>
          <w:szCs w:val="23"/>
        </w:rPr>
      </w:pPr>
      <w:r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Attestations and Credentials</w:t>
      </w:r>
      <w:r>
        <w:rPr>
          <w:rFonts w:ascii="Calibri" w:hAnsi="Calibri" w:cs="Calibri"/>
          <w:b/>
          <w:bCs/>
          <w:color w:val="1F497D" w:themeColor="text2"/>
          <w:sz w:val="23"/>
          <w:szCs w:val="23"/>
        </w:rPr>
        <w:t xml:space="preserve"> Provided</w:t>
      </w:r>
      <w:r w:rsidRPr="005175FE" w:rsidDel="008B24CF">
        <w:rPr>
          <w:rFonts w:ascii="Calibri" w:hAnsi="Calibri" w:cs="Calibri"/>
          <w:b/>
          <w:bCs/>
          <w:color w:val="1F497D" w:themeColor="text2"/>
          <w:sz w:val="23"/>
          <w:szCs w:val="23"/>
        </w:rPr>
        <w:t xml:space="preserve"> 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904344367"/>
        <w:placeholder>
          <w:docPart w:val="552A331B0DFD4C0F82720EE10223B951"/>
        </w:placeholder>
        <w:showingPlcHdr/>
      </w:sdtPr>
      <w:sdtEndPr/>
      <w:sdtContent>
        <w:p w14:paraId="74DFE82E" w14:textId="74DF0A36" w:rsidR="009159B8" w:rsidRDefault="00F35854" w:rsidP="00717FAF">
          <w:pPr>
            <w:spacing w:before="120" w:after="120" w:line="264" w:lineRule="auto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0DD5B016" w14:textId="59D1051F" w:rsidR="009159B8" w:rsidRDefault="009159B8" w:rsidP="00717FAF">
      <w:pPr>
        <w:spacing w:before="120" w:after="120" w:line="264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2C0CF7C0" w14:textId="77777777" w:rsidR="005F4ACB" w:rsidRPr="005175FE" w:rsidRDefault="005F4ACB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Current position/function: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1833095748"/>
        <w:placeholder>
          <w:docPart w:val="3115AF6C647943D2BA7A0511E8B4720B"/>
        </w:placeholder>
        <w:showingPlcHdr/>
      </w:sdtPr>
      <w:sdtEndPr/>
      <w:sdtContent>
        <w:p w14:paraId="140416F8" w14:textId="41131725" w:rsidR="005F4ACB" w:rsidRDefault="00F35854" w:rsidP="00717FAF">
          <w:pPr>
            <w:spacing w:before="120" w:after="120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40E98907" w14:textId="77777777" w:rsidR="005F4ACB" w:rsidRDefault="005F4ACB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DF51E2C" w14:textId="77777777" w:rsidR="005F4ACB" w:rsidRPr="005175FE" w:rsidRDefault="005F4ACB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Please briefly described your professional duties (in particular those related to food analysis):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-805232832"/>
        <w:placeholder>
          <w:docPart w:val="D3A0384C343344A89AF2D82BCAC9536F"/>
        </w:placeholder>
        <w:showingPlcHdr/>
      </w:sdtPr>
      <w:sdtEndPr/>
      <w:sdtContent>
        <w:p w14:paraId="0366425A" w14:textId="1C3840EA" w:rsidR="005F4ACB" w:rsidRDefault="00F35854" w:rsidP="00717FAF">
          <w:pPr>
            <w:spacing w:before="120" w:after="120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3CBB02AD" w14:textId="77777777" w:rsidR="005F4ACB" w:rsidRDefault="005F4ACB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1E9CF38D" w14:textId="726BF8AA" w:rsidR="002E14B2" w:rsidRPr="005175FE" w:rsidRDefault="005F4ACB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Is your food analysis activity carried out to support food/feed regulatory function?</w:t>
      </w:r>
    </w:p>
    <w:sdt>
      <w:sdtPr>
        <w:rPr>
          <w:rFonts w:ascii="Calibri" w:hAnsi="Calibri" w:cs="Calibri"/>
          <w:color w:val="808080" w:themeColor="background1" w:themeShade="80"/>
          <w:sz w:val="23"/>
          <w:szCs w:val="23"/>
          <w:lang w:val="en-US"/>
        </w:rPr>
        <w:id w:val="1410427582"/>
        <w:placeholder>
          <w:docPart w:val="3D21374ACA5D4C79AD18EEE75B0C49A8"/>
        </w:placeholder>
        <w:comboBox>
          <w:listItem w:displayText="Select Yes or No" w:value="Select Yes or No"/>
          <w:listItem w:displayText="Yes" w:value="Yes"/>
          <w:listItem w:displayText="No" w:value="No"/>
        </w:comboBox>
      </w:sdtPr>
      <w:sdtEndPr/>
      <w:sdtContent>
        <w:p w14:paraId="7E372274" w14:textId="08C9B447" w:rsidR="00F35854" w:rsidRPr="00A370D1" w:rsidRDefault="00A370D1" w:rsidP="00717FAF">
          <w:pPr>
            <w:spacing w:before="120" w:after="120"/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  <w:t>Select Yes or No</w:t>
          </w:r>
        </w:p>
      </w:sdtContent>
    </w:sdt>
    <w:p w14:paraId="433F857B" w14:textId="77777777" w:rsidR="00FB25C8" w:rsidRDefault="00FB25C8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3D4ED6EE" w14:textId="77777777" w:rsidR="00FB25C8" w:rsidRPr="005175FE" w:rsidRDefault="002E14B2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 xml:space="preserve">If yes, please explain how?  </w:t>
      </w:r>
    </w:p>
    <w:p w14:paraId="723BB0D6" w14:textId="760AFE40" w:rsidR="002E14B2" w:rsidRPr="002E14B2" w:rsidRDefault="002B0477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  <w:sdt>
        <w:sdtPr>
          <w:rPr>
            <w:rFonts w:ascii="Calibri" w:hAnsi="Calibri" w:cs="Calibri"/>
            <w:b/>
            <w:bCs/>
            <w:sz w:val="23"/>
            <w:szCs w:val="23"/>
            <w:lang w:val="en-US"/>
          </w:rPr>
          <w:id w:val="2009395669"/>
          <w:placeholder>
            <w:docPart w:val="DefaultPlaceholder_-1854013440"/>
          </w:placeholder>
          <w:showingPlcHdr/>
        </w:sdtPr>
        <w:sdtEndPr/>
        <w:sdtContent>
          <w:r w:rsidR="00FB25C8" w:rsidRPr="00611A75">
            <w:rPr>
              <w:rStyle w:val="PlaceholderText"/>
            </w:rPr>
            <w:t>Click or tap here to enter text.</w:t>
          </w:r>
        </w:sdtContent>
      </w:sdt>
      <w:r w:rsidR="002E14B2" w:rsidRPr="002E14B2">
        <w:rPr>
          <w:rFonts w:ascii="Calibri" w:hAnsi="Calibri" w:cs="Calibri"/>
          <w:b/>
          <w:bCs/>
          <w:sz w:val="23"/>
          <w:szCs w:val="23"/>
          <w:lang w:val="en-US"/>
        </w:rPr>
        <w:t xml:space="preserve">              </w:t>
      </w:r>
    </w:p>
    <w:p w14:paraId="5FA9C5E3" w14:textId="214930A6" w:rsidR="002E14B2" w:rsidRDefault="002E14B2" w:rsidP="006E2D74">
      <w:pPr>
        <w:pStyle w:val="ListParagraph"/>
        <w:numPr>
          <w:ilvl w:val="3"/>
          <w:numId w:val="2"/>
        </w:numPr>
        <w:spacing w:before="120" w:after="120"/>
        <w:contextualSpacing w:val="0"/>
        <w:rPr>
          <w:rFonts w:ascii="Calibri" w:hAnsi="Calibri" w:cs="Calibri"/>
          <w:b/>
          <w:bCs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>No</w:t>
      </w:r>
    </w:p>
    <w:p w14:paraId="6B5C8D30" w14:textId="37EDF06C" w:rsidR="00EA32FC" w:rsidRPr="005175FE" w:rsidRDefault="002E14B2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Are you or have you been involved (in the last 5 years</w:t>
      </w:r>
      <w:r w:rsidR="00A40625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) in activities which include the following techniques or field</w:t>
      </w:r>
      <w:r w:rsidR="00EA32FC"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s?</w:t>
      </w:r>
    </w:p>
    <w:p w14:paraId="5D479145" w14:textId="35C39532" w:rsidR="00EA32FC" w:rsidRPr="0019685C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19685C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Liquid chromatography: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2147161433"/>
        <w:placeholder>
          <w:docPart w:val="DefaultPlaceholder_-1854013439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2B3F7F39" w14:textId="5FA7A134" w:rsidR="00FB25C8" w:rsidRPr="00FB25C8" w:rsidRDefault="0019685C" w:rsidP="0019685C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5124D43C" w14:textId="05C8925C" w:rsidR="00EA32FC" w:rsidRPr="0019685C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19685C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Pesticides analysis: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-2006813698"/>
        <w:placeholder>
          <w:docPart w:val="9C4AD2DB2AEC4C05A4DD9663D4DDC94A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2264636F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0844184D" w14:textId="3561C1CB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contextualSpacing w:val="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lastRenderedPageBreak/>
        <w:t>Mycotoxins analysis: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-2087443551"/>
        <w:placeholder>
          <w:docPart w:val="9226B88DB9AF486D8D7FD609791D81E1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10496E29" w14:textId="77777777" w:rsidR="00A370D1" w:rsidRPr="00A370D1" w:rsidRDefault="00A370D1" w:rsidP="00A370D1">
          <w:pPr>
            <w:pStyle w:val="ListParagraph"/>
            <w:spacing w:before="120" w:after="120"/>
            <w:contextualSpacing w:val="0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5BF95BD0" w14:textId="3D261392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9C72CBF" w14:textId="0CF35558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Mass spectrometry-based methods (LC-MS or GC-MS):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116498198"/>
        <w:placeholder>
          <w:docPart w:val="8689F838414D4B7DB6720FC00C2241C2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34859DEA" w14:textId="77777777" w:rsidR="00A370D1" w:rsidRPr="00FB25C8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78C99E34" w14:textId="2897B705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5CF52EFD" w14:textId="416E0AF8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ELISA-based methods: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510730718"/>
        <w:placeholder>
          <w:docPart w:val="4690C9FBCDD6476EAA07B8F93DBDCC0A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418926DF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6D0817B3" w14:textId="1AF0280F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7622AAED" w14:textId="2F737887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Veterinary drugs or residues analysis: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-1271462106"/>
        <w:placeholder>
          <w:docPart w:val="0639F2DFE2614A719A1B53FC129AC307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3A902DDF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0A3D8BA3" w14:textId="0FE8FBD6" w:rsid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6BE3864" w14:textId="05884BCA" w:rsidR="00EA32FC" w:rsidRPr="00A370D1" w:rsidRDefault="00EA32FC" w:rsidP="006E2D74">
      <w:pPr>
        <w:pStyle w:val="ListParagraph"/>
        <w:numPr>
          <w:ilvl w:val="0"/>
          <w:numId w:val="23"/>
        </w:numPr>
        <w:spacing w:before="120" w:after="120"/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</w:pPr>
      <w:r w:rsidRPr="00A370D1">
        <w:rPr>
          <w:rFonts w:ascii="Calibri" w:hAnsi="Calibri" w:cs="Calibri"/>
          <w:i/>
          <w:iCs/>
          <w:color w:val="1F497D" w:themeColor="text2"/>
          <w:sz w:val="23"/>
          <w:szCs w:val="23"/>
          <w:lang w:val="en-US"/>
        </w:rPr>
        <w:t>Proficiency test programs:</w:t>
      </w:r>
    </w:p>
    <w:sdt>
      <w:sdtPr>
        <w:rPr>
          <w:rFonts w:ascii="Calibri" w:hAnsi="Calibri" w:cs="Calibri"/>
          <w:color w:val="76923C" w:themeColor="accent3" w:themeShade="BF"/>
          <w:sz w:val="23"/>
          <w:szCs w:val="23"/>
          <w:lang w:val="en-US"/>
        </w:rPr>
        <w:id w:val="1760639613"/>
        <w:placeholder>
          <w:docPart w:val="3147692EADD040FDAC43BC744C49C8C2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  <w:listItem w:displayText="Not applicable" w:value="Not applicable"/>
        </w:comboBox>
      </w:sdtPr>
      <w:sdtEndPr/>
      <w:sdtContent>
        <w:p w14:paraId="0BC8A883" w14:textId="77777777" w:rsidR="00A370D1" w:rsidRPr="00A370D1" w:rsidRDefault="00A370D1" w:rsidP="00A370D1">
          <w:pPr>
            <w:spacing w:before="120" w:after="120"/>
            <w:ind w:left="708"/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76923C" w:themeColor="accent3" w:themeShade="BF"/>
              <w:sz w:val="23"/>
              <w:szCs w:val="23"/>
              <w:lang w:val="en-US"/>
            </w:rPr>
            <w:t>Make a selection</w:t>
          </w:r>
        </w:p>
      </w:sdtContent>
    </w:sdt>
    <w:p w14:paraId="5F550D89" w14:textId="77777777" w:rsidR="00EA32FC" w:rsidRPr="00EA32FC" w:rsidRDefault="00EA32FC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584ACA56" w14:textId="12A329BE" w:rsidR="002E14B2" w:rsidRPr="005175FE" w:rsidRDefault="00EA32FC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Provide any additional information that can attest to your experience associated with food analysis and/or food chemical analysis in particular:</w:t>
      </w:r>
    </w:p>
    <w:sdt>
      <w:sdtPr>
        <w:rPr>
          <w:rFonts w:ascii="Calibri" w:hAnsi="Calibri" w:cs="Calibri"/>
          <w:b/>
          <w:bCs/>
          <w:sz w:val="23"/>
          <w:szCs w:val="23"/>
          <w:lang w:val="en-US"/>
        </w:rPr>
        <w:id w:val="-767685634"/>
        <w:placeholder>
          <w:docPart w:val="DefaultPlaceholder_-1854013440"/>
        </w:placeholder>
        <w:showingPlcHdr/>
      </w:sdtPr>
      <w:sdtEndPr/>
      <w:sdtContent>
        <w:p w14:paraId="18851E04" w14:textId="289F516F" w:rsidR="00EA32FC" w:rsidRDefault="00FB25C8" w:rsidP="00717FAF">
          <w:pPr>
            <w:spacing w:before="120" w:after="120"/>
            <w:rPr>
              <w:rFonts w:ascii="Calibri" w:hAnsi="Calibri" w:cs="Calibri"/>
              <w:b/>
              <w:bCs/>
              <w:sz w:val="23"/>
              <w:szCs w:val="23"/>
              <w:lang w:val="en-US"/>
            </w:rPr>
          </w:pPr>
          <w:r w:rsidRPr="00611A75">
            <w:rPr>
              <w:rStyle w:val="PlaceholderText"/>
            </w:rPr>
            <w:t>Click or tap here to enter text.</w:t>
          </w:r>
        </w:p>
      </w:sdtContent>
    </w:sdt>
    <w:p w14:paraId="5CD9750F" w14:textId="1D6CBA23" w:rsidR="00A0163A" w:rsidRDefault="00A0163A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67C3E777" w14:textId="048836B7" w:rsidR="00A0163A" w:rsidRPr="005175FE" w:rsidRDefault="00A0163A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Would you be able to secure the support of your Supervisor/Senior management to follow both the on-line training and the practical (face-to-face) training, if selected*</w:t>
      </w:r>
    </w:p>
    <w:sdt>
      <w:sdtPr>
        <w:rPr>
          <w:rFonts w:ascii="Calibri" w:hAnsi="Calibri" w:cs="Calibri"/>
          <w:color w:val="808080" w:themeColor="background1" w:themeShade="80"/>
          <w:sz w:val="23"/>
          <w:szCs w:val="23"/>
          <w:lang w:val="en-US"/>
        </w:rPr>
        <w:id w:val="1497381152"/>
        <w:placeholder>
          <w:docPart w:val="DefaultPlaceholder_-1854013439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</w:comboBox>
      </w:sdtPr>
      <w:sdtEndPr/>
      <w:sdtContent>
        <w:p w14:paraId="78A7B975" w14:textId="05133567" w:rsidR="00A0163A" w:rsidRPr="00A370D1" w:rsidRDefault="00A370D1" w:rsidP="00717FAF">
          <w:pPr>
            <w:spacing w:before="120" w:after="120"/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  <w:t>Make a selection</w:t>
          </w:r>
        </w:p>
      </w:sdtContent>
    </w:sdt>
    <w:p w14:paraId="1EAE505C" w14:textId="3BF9D074" w:rsidR="00A0163A" w:rsidRPr="00717FAF" w:rsidRDefault="00A0163A" w:rsidP="00717FAF">
      <w:pPr>
        <w:spacing w:before="120" w:after="120"/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</w:pPr>
      <w:r w:rsidRPr="00717FAF"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  <w:t>*you may be asked to provide a letter showcasing such support if/when selected.</w:t>
      </w:r>
    </w:p>
    <w:p w14:paraId="79BEB499" w14:textId="24235635" w:rsidR="00A0163A" w:rsidRDefault="00A0163A" w:rsidP="00717FAF">
      <w:pPr>
        <w:spacing w:before="120" w:after="120"/>
        <w:rPr>
          <w:rFonts w:ascii="Calibri" w:hAnsi="Calibri" w:cs="Calibri"/>
          <w:b/>
          <w:bCs/>
          <w:sz w:val="23"/>
          <w:szCs w:val="23"/>
          <w:lang w:val="en-US"/>
        </w:rPr>
      </w:pPr>
    </w:p>
    <w:p w14:paraId="16912C6C" w14:textId="4E271243" w:rsidR="00A0163A" w:rsidRPr="005175FE" w:rsidRDefault="00A0163A" w:rsidP="00717FAF">
      <w:pPr>
        <w:spacing w:before="120" w:after="120"/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23"/>
          <w:szCs w:val="23"/>
          <w:lang w:val="en-US"/>
        </w:rPr>
        <w:t>Would your laboratory be able to host training of other peers / colleagues, where you would assume the role of trainer, based on the training you will have received*</w:t>
      </w:r>
    </w:p>
    <w:sdt>
      <w:sdtPr>
        <w:rPr>
          <w:rFonts w:ascii="Calibri" w:hAnsi="Calibri" w:cs="Calibri"/>
          <w:color w:val="808080" w:themeColor="background1" w:themeShade="80"/>
          <w:sz w:val="23"/>
          <w:szCs w:val="23"/>
          <w:lang w:val="en-US"/>
        </w:rPr>
        <w:id w:val="-1357495951"/>
        <w:placeholder>
          <w:docPart w:val="9C184E04FF41471386C81F935FE0B182"/>
        </w:placeholder>
        <w:comboBox>
          <w:listItem w:displayText="Make a selection" w:value="Make a selection"/>
          <w:listItem w:displayText="Yes" w:value="Yes"/>
          <w:listItem w:displayText="No" w:value="No"/>
          <w:listItem w:displayText="I do not know" w:value="I do not know"/>
        </w:comboBox>
      </w:sdtPr>
      <w:sdtEndPr/>
      <w:sdtContent>
        <w:p w14:paraId="6753F81E" w14:textId="77777777" w:rsidR="00A370D1" w:rsidRPr="00A370D1" w:rsidRDefault="00A370D1" w:rsidP="00A370D1">
          <w:pPr>
            <w:spacing w:before="120" w:after="120"/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</w:pPr>
          <w:r w:rsidRPr="00A370D1">
            <w:rPr>
              <w:rFonts w:ascii="Calibri" w:hAnsi="Calibri" w:cs="Calibri"/>
              <w:color w:val="808080" w:themeColor="background1" w:themeShade="80"/>
              <w:sz w:val="23"/>
              <w:szCs w:val="23"/>
              <w:lang w:val="en-US"/>
            </w:rPr>
            <w:t>Make a selection</w:t>
          </w:r>
        </w:p>
      </w:sdtContent>
    </w:sdt>
    <w:p w14:paraId="514172A0" w14:textId="23B1AC6E" w:rsidR="00D26D8D" w:rsidRDefault="00A0163A" w:rsidP="00AE313A">
      <w:pPr>
        <w:spacing w:before="120" w:after="120"/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</w:pPr>
      <w:r w:rsidRPr="00717FAF">
        <w:rPr>
          <w:rFonts w:ascii="Calibri" w:hAnsi="Calibri" w:cs="Calibri"/>
          <w:b/>
          <w:bCs/>
          <w:i/>
          <w:iCs/>
          <w:sz w:val="23"/>
          <w:szCs w:val="23"/>
          <w:lang w:val="en-US"/>
        </w:rPr>
        <w:t>*you may be asked to provide a letter showcasing the ability to do so, with the support of your management, if/when selected.</w:t>
      </w:r>
    </w:p>
    <w:p w14:paraId="5C372AB7" w14:textId="2B544433" w:rsidR="00D26D8D" w:rsidRPr="008B24CF" w:rsidRDefault="00D26D8D" w:rsidP="00D26D8D">
      <w:pPr>
        <w:spacing w:before="120" w:after="120" w:line="264" w:lineRule="auto"/>
        <w:jc w:val="both"/>
        <w:rPr>
          <w:rFonts w:ascii="Calibri" w:hAnsi="Calibri" w:cs="Calibri"/>
          <w:b/>
          <w:bCs/>
          <w:lang w:val="en-US"/>
        </w:rPr>
      </w:pPr>
      <w:r w:rsidRPr="008B24CF">
        <w:rPr>
          <w:rFonts w:ascii="Calibri" w:hAnsi="Calibri" w:cs="Calibri"/>
          <w:b/>
          <w:bCs/>
          <w:lang w:val="en-US"/>
        </w:rPr>
        <w:t xml:space="preserve">Interested candidates are invited to </w:t>
      </w:r>
      <w:r w:rsidR="00A747DB" w:rsidRPr="008B24CF">
        <w:rPr>
          <w:rFonts w:ascii="Calibri" w:hAnsi="Calibri" w:cs="Calibri"/>
          <w:b/>
          <w:bCs/>
          <w:lang w:val="en-US"/>
        </w:rPr>
        <w:t xml:space="preserve">fill and </w:t>
      </w:r>
      <w:r w:rsidRPr="008B24CF">
        <w:rPr>
          <w:rFonts w:ascii="Calibri" w:hAnsi="Calibri" w:cs="Calibri"/>
          <w:b/>
          <w:bCs/>
          <w:lang w:val="en-US"/>
        </w:rPr>
        <w:t xml:space="preserve">send the Candidate Enrolment Document attached at </w:t>
      </w:r>
      <w:hyperlink r:id="rId10" w:history="1">
        <w:r w:rsidRPr="008B24CF">
          <w:rPr>
            <w:rStyle w:val="Hyperlink"/>
            <w:rFonts w:ascii="Calibri" w:hAnsi="Calibri" w:cs="Calibri"/>
            <w:b/>
            <w:bCs/>
            <w:lang w:val="en-US"/>
          </w:rPr>
          <w:t>parera@fsaa.ulaval.ca</w:t>
        </w:r>
      </w:hyperlink>
      <w:r w:rsidRPr="008B24CF">
        <w:rPr>
          <w:rFonts w:ascii="Calibri" w:hAnsi="Calibri" w:cs="Calibri"/>
          <w:b/>
          <w:bCs/>
          <w:lang w:val="en-US"/>
        </w:rPr>
        <w:t xml:space="preserve"> with the mention : “IFSTL2020-2021 Training” in the subject line</w:t>
      </w:r>
    </w:p>
    <w:p w14:paraId="4B6E986E" w14:textId="7EFBB757" w:rsidR="00AE313A" w:rsidRDefault="00D26D8D" w:rsidP="00D26D8D">
      <w:pPr>
        <w:spacing w:before="120" w:after="120" w:line="264" w:lineRule="auto"/>
        <w:jc w:val="both"/>
        <w:rPr>
          <w:rFonts w:ascii="Calibri" w:hAnsi="Calibri" w:cs="Calibri"/>
          <w:b/>
          <w:bCs/>
          <w:lang w:val="en-US"/>
        </w:rPr>
      </w:pPr>
      <w:r w:rsidRPr="008B24CF">
        <w:rPr>
          <w:rFonts w:ascii="Calibri" w:hAnsi="Calibri" w:cs="Calibri"/>
          <w:b/>
          <w:bCs/>
          <w:lang w:val="en-US"/>
        </w:rPr>
        <w:t>Candidacies can be submitted until November 27</w:t>
      </w:r>
      <w:r w:rsidRPr="008B24CF">
        <w:rPr>
          <w:rFonts w:ascii="Calibri" w:hAnsi="Calibri" w:cs="Calibri"/>
          <w:b/>
          <w:bCs/>
          <w:vertAlign w:val="superscript"/>
          <w:lang w:val="en-US"/>
        </w:rPr>
        <w:t>th</w:t>
      </w:r>
      <w:r w:rsidRPr="008B24CF">
        <w:rPr>
          <w:rFonts w:ascii="Calibri" w:hAnsi="Calibri" w:cs="Calibri"/>
          <w:b/>
          <w:bCs/>
          <w:lang w:val="en-US"/>
        </w:rPr>
        <w:t>, 2020 at midnight GMT.</w:t>
      </w:r>
    </w:p>
    <w:p w14:paraId="095A2BE0" w14:textId="61170927" w:rsidR="00EA32FC" w:rsidRPr="00AE313A" w:rsidRDefault="00AE313A" w:rsidP="00AE313A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br w:type="page"/>
      </w:r>
    </w:p>
    <w:p w14:paraId="6AD4394E" w14:textId="33502868" w:rsidR="009159B8" w:rsidRPr="005175FE" w:rsidRDefault="00717FAF" w:rsidP="009159B8">
      <w:pPr>
        <w:pStyle w:val="ListParagraph"/>
        <w:spacing w:before="120" w:after="120" w:line="264" w:lineRule="auto"/>
        <w:ind w:left="360"/>
        <w:contextualSpacing w:val="0"/>
        <w:jc w:val="center"/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</w:pPr>
      <w:r w:rsidRPr="005175FE">
        <w:rPr>
          <w:rFonts w:ascii="Calibri" w:hAnsi="Calibri" w:cs="Calibri"/>
          <w:b/>
          <w:bCs/>
          <w:color w:val="1F497D" w:themeColor="text2"/>
          <w:sz w:val="32"/>
          <w:szCs w:val="32"/>
          <w:lang w:val="en-US"/>
        </w:rPr>
        <w:lastRenderedPageBreak/>
        <w:t>PROPOSED TRAINING DELIVERY APPROACH</w:t>
      </w:r>
    </w:p>
    <w:p w14:paraId="252AF646" w14:textId="77777777" w:rsidR="00D06B03" w:rsidRDefault="00D06B03" w:rsidP="009159B8">
      <w:pPr>
        <w:pStyle w:val="ListParagraph"/>
        <w:spacing w:before="120" w:after="120" w:line="264" w:lineRule="auto"/>
        <w:ind w:left="360"/>
        <w:contextualSpacing w:val="0"/>
        <w:jc w:val="center"/>
        <w:rPr>
          <w:rFonts w:ascii="Calibri" w:hAnsi="Calibri" w:cs="Calibri"/>
          <w:b/>
          <w:bCs/>
          <w:color w:val="76923C" w:themeColor="accent3" w:themeShade="BF"/>
          <w:sz w:val="23"/>
          <w:szCs w:val="23"/>
          <w:lang w:val="en-US"/>
        </w:rPr>
      </w:pPr>
    </w:p>
    <w:p w14:paraId="7CAF4D30" w14:textId="2E4C1B94" w:rsidR="00D06B03" w:rsidRDefault="009159B8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Phase 1</w:t>
      </w:r>
      <w:r w:rsid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 xml:space="preserve">: </w:t>
      </w: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On-Line Training Program</w:t>
      </w:r>
    </w:p>
    <w:p w14:paraId="6C021AE8" w14:textId="2D881DCD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6 months (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suggested timing December 2020 – </w:t>
      </w:r>
      <w:r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May 2021)</w:t>
      </w:r>
    </w:p>
    <w:p w14:paraId="2F90D7AE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This phase will include: </w:t>
      </w:r>
    </w:p>
    <w:p w14:paraId="62AEF0E5" w14:textId="77777777" w:rsidR="009159B8" w:rsidRPr="00D06B03" w:rsidRDefault="009159B8" w:rsidP="006E2D74">
      <w:pPr>
        <w:pStyle w:val="ListParagraph"/>
        <w:numPr>
          <w:ilvl w:val="0"/>
          <w:numId w:val="6"/>
        </w:numPr>
        <w:spacing w:before="120" w:after="120" w:line="264" w:lineRule="auto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 w:rsidRPr="00D06B03">
        <w:rPr>
          <w:rFonts w:ascii="Calibri" w:hAnsi="Calibri" w:cs="Calibri"/>
          <w:sz w:val="23"/>
          <w:szCs w:val="23"/>
          <w:lang w:val="en-US"/>
        </w:rPr>
        <w:t xml:space="preserve">The design and mounting of dedicated training material related to: </w:t>
      </w:r>
    </w:p>
    <w:p w14:paraId="6C5C745B" w14:textId="77777777" w:rsidR="009159B8" w:rsidRDefault="009159B8" w:rsidP="006E2D74">
      <w:pPr>
        <w:pStyle w:val="ListParagraph"/>
        <w:numPr>
          <w:ilvl w:val="1"/>
          <w:numId w:val="7"/>
        </w:numPr>
        <w:spacing w:before="120" w:after="120" w:line="264" w:lineRule="auto"/>
        <w:ind w:left="1080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Rapid techniques for the detection and quantification of mycotoxins in food matrices</w:t>
      </w:r>
    </w:p>
    <w:p w14:paraId="31E8A7DE" w14:textId="77777777" w:rsidR="009159B8" w:rsidRDefault="009159B8" w:rsidP="006E2D74">
      <w:pPr>
        <w:pStyle w:val="ListParagraph"/>
        <w:numPr>
          <w:ilvl w:val="1"/>
          <w:numId w:val="7"/>
        </w:numPr>
        <w:spacing w:before="120" w:after="120" w:line="264" w:lineRule="auto"/>
        <w:ind w:left="1080"/>
        <w:contextualSpacing w:val="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Principles of readiness and operation of instrumental analytical methods, relevant to the techniques that are to be demonstrated in person </w:t>
      </w:r>
    </w:p>
    <w:p w14:paraId="457CBD33" w14:textId="77777777" w:rsidR="009159B8" w:rsidRDefault="009159B8" w:rsidP="00D06B03">
      <w:pPr>
        <w:spacing w:before="120" w:after="120" w:line="264" w:lineRule="auto"/>
        <w:ind w:left="1080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on-line training material will attempt to </w:t>
      </w:r>
      <w:r w:rsidRPr="006E4DAB">
        <w:rPr>
          <w:rFonts w:ascii="Calibri" w:hAnsi="Calibri" w:cs="Calibri"/>
          <w:sz w:val="23"/>
          <w:szCs w:val="23"/>
          <w:lang w:val="en-US"/>
        </w:rPr>
        <w:t>reproduc</w:t>
      </w:r>
      <w:r>
        <w:rPr>
          <w:rFonts w:ascii="Calibri" w:hAnsi="Calibri" w:cs="Calibri"/>
          <w:sz w:val="23"/>
          <w:szCs w:val="23"/>
          <w:lang w:val="en-US"/>
        </w:rPr>
        <w:t>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sz w:val="23"/>
          <w:szCs w:val="23"/>
          <w:lang w:val="en-US"/>
        </w:rPr>
        <w:t>some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 face to face training</w:t>
      </w:r>
      <w:r>
        <w:rPr>
          <w:rFonts w:ascii="Calibri" w:hAnsi="Calibri" w:cs="Calibri"/>
          <w:sz w:val="23"/>
          <w:szCs w:val="23"/>
          <w:lang w:val="en-US"/>
        </w:rPr>
        <w:t>, with access to the equipment and demonstration of its use, through on-line videos</w:t>
      </w:r>
      <w:r w:rsidRPr="006E4DAB">
        <w:rPr>
          <w:rFonts w:ascii="Calibri" w:hAnsi="Calibri" w:cs="Calibri"/>
          <w:sz w:val="23"/>
          <w:szCs w:val="23"/>
          <w:lang w:val="en-US"/>
        </w:rPr>
        <w:t>. The</w:t>
      </w:r>
      <w:r>
        <w:rPr>
          <w:rFonts w:ascii="Calibri" w:hAnsi="Calibri" w:cs="Calibri"/>
          <w:sz w:val="23"/>
          <w:szCs w:val="23"/>
          <w:lang w:val="en-US"/>
        </w:rPr>
        <w:t xml:space="preserve"> training will also include </w:t>
      </w:r>
      <w:r w:rsidRPr="006E4DAB">
        <w:rPr>
          <w:rFonts w:ascii="Calibri" w:hAnsi="Calibri" w:cs="Calibri"/>
          <w:sz w:val="23"/>
          <w:szCs w:val="23"/>
          <w:lang w:val="en-US"/>
        </w:rPr>
        <w:t xml:space="preserve">a </w:t>
      </w:r>
      <w:r>
        <w:rPr>
          <w:rFonts w:ascii="Calibri" w:hAnsi="Calibri" w:cs="Calibri"/>
          <w:sz w:val="23"/>
          <w:szCs w:val="23"/>
          <w:lang w:val="en-US"/>
        </w:rPr>
        <w:t xml:space="preserve">component on QA/QC approaches </w:t>
      </w:r>
    </w:p>
    <w:p w14:paraId="5D73274A" w14:textId="59EF6B65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material will be made available on an e-learning platform to be made accessible to trainees</w:t>
      </w:r>
      <w:r w:rsidR="00804939">
        <w:rPr>
          <w:rFonts w:ascii="Calibri" w:hAnsi="Calibri" w:cs="Calibri"/>
          <w:sz w:val="23"/>
          <w:szCs w:val="23"/>
          <w:lang w:val="en-US"/>
        </w:rPr>
        <w:t>.</w:t>
      </w:r>
    </w:p>
    <w:p w14:paraId="20A42A47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72CB8E65" w14:textId="0332C519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Phase 2: I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n</w:t>
      </w: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-Laboratory Tr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aining</w:t>
      </w:r>
    </w:p>
    <w:p w14:paraId="54F6A9AD" w14:textId="25765BD7" w:rsidR="009159B8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7 days (location TBC, May 2021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C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OVID-1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9 permitting)</w:t>
      </w:r>
    </w:p>
    <w:p w14:paraId="15D8416B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second phase includes the face to face training in the IFSTL laboratory in Quebec City, Canada or an affiliated IFSTL laboratory in Europe or Africa. </w:t>
      </w:r>
    </w:p>
    <w:p w14:paraId="24526B1B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This second phase will be planned for up to a 7-day in laboratory training on the instrumental analytical methods selected (primarily multi-mycotoxin methods) and will be supported by an evaluation of the performance of the candidates, at the end of the training.</w:t>
      </w:r>
    </w:p>
    <w:p w14:paraId="08E3BE5B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prospective trainees will be asked to commit to be part of PT program, subsequent to the various training phases, at their own laboratory.</w:t>
      </w:r>
    </w:p>
    <w:p w14:paraId="240A70D8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The choice of the location of this training will be determined based on the easing travel restrictions for African citizens to Europe / other parts of Africa and North America, with a preference to conduct the training at </w:t>
      </w:r>
      <w:proofErr w:type="spellStart"/>
      <w:r>
        <w:rPr>
          <w:rFonts w:ascii="Calibri" w:hAnsi="Calibri" w:cs="Calibri"/>
          <w:sz w:val="23"/>
          <w:szCs w:val="23"/>
          <w:lang w:val="en-US"/>
        </w:rPr>
        <w:t>ULaval</w:t>
      </w:r>
      <w:proofErr w:type="spellEnd"/>
      <w:r>
        <w:rPr>
          <w:rFonts w:ascii="Calibri" w:hAnsi="Calibri" w:cs="Calibri"/>
          <w:sz w:val="23"/>
          <w:szCs w:val="23"/>
          <w:lang w:val="en-US"/>
        </w:rPr>
        <w:t>, Quebec, Canada.</w:t>
      </w:r>
    </w:p>
    <w:p w14:paraId="3F97C265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IFTSL will designate an affiliated facility equipped with the same analytical technologies available at the Quebec IFSTL facility.</w:t>
      </w:r>
    </w:p>
    <w:p w14:paraId="3C0971CF" w14:textId="77777777" w:rsidR="009159B8" w:rsidRDefault="009159B8" w:rsidP="00804939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The project will fund the trainees travel and subsistence at the training location.</w:t>
      </w:r>
    </w:p>
    <w:p w14:paraId="515FF93A" w14:textId="77777777" w:rsidR="009159B8" w:rsidRPr="00345435" w:rsidRDefault="009159B8" w:rsidP="00804939">
      <w:pPr>
        <w:jc w:val="both"/>
        <w:rPr>
          <w:rFonts w:ascii="Calibri" w:hAnsi="Calibri" w:cs="Calibri"/>
          <w:sz w:val="23"/>
          <w:szCs w:val="23"/>
          <w:lang w:val="en-US"/>
        </w:rPr>
      </w:pPr>
      <w:r w:rsidRPr="00E049F2">
        <w:rPr>
          <w:rFonts w:ascii="Calibri" w:hAnsi="Calibri" w:cs="Calibri"/>
          <w:sz w:val="23"/>
          <w:szCs w:val="23"/>
          <w:lang w:val="en-US"/>
        </w:rPr>
        <w:t>Efforts will be made to reach up to 8 trainees for face to face training, with additional financial support being investigated and sought from other partners.</w:t>
      </w:r>
    </w:p>
    <w:p w14:paraId="29470F7C" w14:textId="4BC7059E" w:rsidR="009159B8" w:rsidRDefault="009159B8" w:rsidP="009159B8">
      <w:pPr>
        <w:rPr>
          <w:rFonts w:ascii="Calibri" w:hAnsi="Calibri" w:cs="Calibri"/>
          <w:sz w:val="23"/>
          <w:szCs w:val="23"/>
          <w:lang w:val="en-US"/>
        </w:rPr>
      </w:pPr>
    </w:p>
    <w:p w14:paraId="2D2F602E" w14:textId="28E9D249" w:rsidR="00AE313A" w:rsidRDefault="00AE313A">
      <w:pPr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br w:type="page"/>
      </w:r>
    </w:p>
    <w:p w14:paraId="74237502" w14:textId="7F4A262F" w:rsidR="00D06B03" w:rsidRDefault="00D06B03">
      <w:pPr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</w:pPr>
    </w:p>
    <w:p w14:paraId="0EE0BA12" w14:textId="013BF49A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 xml:space="preserve">Phase 3: 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Verification Phase</w:t>
      </w:r>
    </w:p>
    <w:p w14:paraId="2629CB7C" w14:textId="371F2ED6" w:rsidR="009159B8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3 –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6 months 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(On-</w:t>
      </w:r>
      <w:proofErr w:type="gramStart"/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line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 approach</w:t>
      </w:r>
      <w:proofErr w:type="gramEnd"/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,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June to October 2021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)</w:t>
      </w:r>
    </w:p>
    <w:p w14:paraId="2C7019CE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 w:rsidRPr="00B6680F">
        <w:rPr>
          <w:rFonts w:ascii="Calibri" w:hAnsi="Calibri" w:cs="Calibri"/>
          <w:sz w:val="23"/>
          <w:szCs w:val="23"/>
          <w:lang w:val="en-US"/>
        </w:rPr>
        <w:t xml:space="preserve">All trainees will participate in a continuous improvement program, where they are asked to </w:t>
      </w:r>
      <w:r>
        <w:rPr>
          <w:rFonts w:ascii="Calibri" w:hAnsi="Calibri" w:cs="Calibri"/>
          <w:sz w:val="23"/>
          <w:szCs w:val="23"/>
          <w:lang w:val="en-US"/>
        </w:rPr>
        <w:t xml:space="preserve">deploy the analytical method / technique acquired, at their own/home laboratory facility </w:t>
      </w:r>
      <w:r w:rsidRPr="00B6680F">
        <w:rPr>
          <w:rFonts w:ascii="Calibri" w:hAnsi="Calibri" w:cs="Calibri"/>
          <w:sz w:val="23"/>
          <w:szCs w:val="23"/>
          <w:lang w:val="en-US"/>
        </w:rPr>
        <w:t>fulfilling “fit-for-purpose” requirements</w:t>
      </w:r>
      <w:r>
        <w:rPr>
          <w:rFonts w:ascii="Calibri" w:hAnsi="Calibri" w:cs="Calibri"/>
          <w:sz w:val="23"/>
          <w:szCs w:val="23"/>
          <w:lang w:val="en-US"/>
        </w:rPr>
        <w:t xml:space="preserve">. </w:t>
      </w:r>
    </w:p>
    <w:p w14:paraId="639AD1CB" w14:textId="77777777" w:rsidR="009159B8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 trainees will also be involved in a mentoring program with other food laboratory analysts in their country / city.</w:t>
      </w:r>
    </w:p>
    <w:p w14:paraId="456F5068" w14:textId="77777777" w:rsidR="009159B8" w:rsidRPr="00B6680F" w:rsidRDefault="009159B8" w:rsidP="009159B8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This phase will be accompanied by IFSTL scientists and mentors, using on-line engagement platforms, such as Zoom / MS Teams / Skype etc… </w:t>
      </w:r>
    </w:p>
    <w:p w14:paraId="5A6C82B1" w14:textId="77777777" w:rsidR="009159B8" w:rsidRDefault="009159B8" w:rsidP="009159B8">
      <w:pPr>
        <w:spacing w:before="120" w:after="120" w:line="264" w:lineRule="auto"/>
        <w:rPr>
          <w:rFonts w:ascii="Calibri" w:hAnsi="Calibri" w:cs="Calibri"/>
          <w:sz w:val="23"/>
          <w:szCs w:val="23"/>
          <w:lang w:val="en-US"/>
        </w:rPr>
      </w:pPr>
    </w:p>
    <w:p w14:paraId="3A3495D0" w14:textId="519EC8F8" w:rsidR="00D06B03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color w:val="FFFFFF" w:themeColor="background1"/>
          <w:sz w:val="23"/>
          <w:szCs w:val="23"/>
          <w:lang w:val="en-US"/>
        </w:rPr>
      </w:pPr>
      <w:r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 xml:space="preserve">Phase 4: </w:t>
      </w:r>
      <w:r w:rsidR="009159B8" w:rsidRPr="00D06B03">
        <w:rPr>
          <w:rFonts w:ascii="Calibri" w:hAnsi="Calibri" w:cs="Calibri"/>
          <w:b/>
          <w:bCs/>
          <w:color w:val="FFFFFF" w:themeColor="background1"/>
          <w:sz w:val="23"/>
          <w:szCs w:val="23"/>
          <w:lang w:val="en-US"/>
        </w:rPr>
        <w:t>Proficiency Testing Phase</w:t>
      </w:r>
    </w:p>
    <w:p w14:paraId="0FDEA322" w14:textId="15B7D32B" w:rsidR="009159B8" w:rsidRPr="00D06B03" w:rsidRDefault="00D06B03" w:rsidP="005175FE">
      <w:pPr>
        <w:shd w:val="clear" w:color="auto" w:fill="1F497D" w:themeFill="text2"/>
        <w:spacing w:before="120" w:after="120" w:line="264" w:lineRule="auto"/>
        <w:jc w:val="center"/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</w:pP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 xml:space="preserve">2 months (October – </w:t>
      </w:r>
      <w:r w:rsidR="009159B8" w:rsidRPr="00D06B03"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December 2021</w:t>
      </w:r>
      <w:r>
        <w:rPr>
          <w:rFonts w:ascii="Calibri" w:hAnsi="Calibri" w:cs="Calibri"/>
          <w:i/>
          <w:iCs/>
          <w:color w:val="FFFFFF" w:themeColor="background1"/>
          <w:sz w:val="23"/>
          <w:szCs w:val="23"/>
          <w:lang w:val="en-US"/>
        </w:rPr>
        <w:t>, unchanged from the previous plan)</w:t>
      </w:r>
    </w:p>
    <w:p w14:paraId="7D73ED44" w14:textId="67F9D9C1" w:rsidR="00D06B03" w:rsidRDefault="009159B8" w:rsidP="00D06B03">
      <w:pPr>
        <w:spacing w:before="120" w:after="120" w:line="264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All</w:t>
      </w:r>
      <w:r w:rsidRPr="00B6680F">
        <w:rPr>
          <w:rFonts w:ascii="Calibri" w:hAnsi="Calibri" w:cs="Calibri"/>
          <w:sz w:val="23"/>
          <w:szCs w:val="23"/>
          <w:lang w:val="en-US"/>
        </w:rPr>
        <w:t xml:space="preserve"> training recipients are to take part in targeted PT for the method /technique acquired to test and demonstrate competency of the associated laboratory</w:t>
      </w:r>
      <w:r>
        <w:rPr>
          <w:rFonts w:ascii="Calibri" w:hAnsi="Calibri" w:cs="Calibri"/>
          <w:sz w:val="23"/>
          <w:szCs w:val="23"/>
          <w:lang w:val="en-US"/>
        </w:rPr>
        <w:t xml:space="preserve"> on the acquired techniques and analytical methodology.</w:t>
      </w:r>
    </w:p>
    <w:p w14:paraId="7723C25D" w14:textId="77777777" w:rsidR="00D06B03" w:rsidRDefault="00D06B03">
      <w:pPr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br w:type="page"/>
      </w:r>
    </w:p>
    <w:p w14:paraId="2A499DFA" w14:textId="0251A70E" w:rsidR="00D06B03" w:rsidRPr="005175FE" w:rsidRDefault="00D06B03" w:rsidP="00D06B03">
      <w:pPr>
        <w:jc w:val="center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5175FE">
        <w:rPr>
          <w:rFonts w:ascii="Calibri" w:hAnsi="Calibri"/>
          <w:b/>
          <w:bCs/>
          <w:color w:val="1F497D" w:themeColor="text2"/>
          <w:sz w:val="32"/>
          <w:szCs w:val="32"/>
        </w:rPr>
        <w:lastRenderedPageBreak/>
        <w:t>PROPOSED ON-LINE LABORATORY TRAINING CURRICULUM</w:t>
      </w:r>
    </w:p>
    <w:p w14:paraId="36DF0270" w14:textId="77777777" w:rsidR="005175FE" w:rsidRPr="005175FE" w:rsidRDefault="005175FE" w:rsidP="00D06B03">
      <w:pPr>
        <w:jc w:val="center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5175FE">
        <w:rPr>
          <w:color w:val="1F497D" w:themeColor="text2"/>
        </w:rPr>
        <w:tab/>
      </w:r>
      <w:r w:rsidRPr="005175FE">
        <w:rPr>
          <w:rFonts w:ascii="Calibri" w:hAnsi="Calibri"/>
          <w:i/>
          <w:iCs/>
          <w:color w:val="1F497D" w:themeColor="text2"/>
          <w:sz w:val="28"/>
          <w:szCs w:val="28"/>
        </w:rPr>
        <w:t>Subject: Confirmation Methods for Food contaminants</w:t>
      </w:r>
    </w:p>
    <w:p w14:paraId="246D5AE1" w14:textId="77777777" w:rsidR="005175FE" w:rsidRPr="005175FE" w:rsidRDefault="005175FE" w:rsidP="00D06B03">
      <w:pPr>
        <w:jc w:val="center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5175FE">
        <w:rPr>
          <w:rFonts w:ascii="Calibri" w:hAnsi="Calibri"/>
          <w:i/>
          <w:iCs/>
          <w:color w:val="1F497D" w:themeColor="text2"/>
          <w:sz w:val="28"/>
          <w:szCs w:val="28"/>
        </w:rPr>
        <w:t>Number of Modules: 9</w:t>
      </w:r>
    </w:p>
    <w:p w14:paraId="12443B90" w14:textId="77777777" w:rsidR="005175FE" w:rsidRPr="005175FE" w:rsidRDefault="005175FE" w:rsidP="005175FE">
      <w:pPr>
        <w:tabs>
          <w:tab w:val="left" w:pos="3793"/>
        </w:tabs>
        <w:ind w:left="108"/>
        <w:jc w:val="center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5175FE">
        <w:rPr>
          <w:rFonts w:ascii="Calibri" w:hAnsi="Calibri"/>
          <w:i/>
          <w:iCs/>
          <w:color w:val="1F497D" w:themeColor="text2"/>
          <w:sz w:val="28"/>
          <w:szCs w:val="28"/>
        </w:rPr>
        <w:t>Level: Beginner and Intermediate</w:t>
      </w:r>
    </w:p>
    <w:p w14:paraId="74C01BF8" w14:textId="77777777" w:rsidR="00957A6A" w:rsidRPr="005E63D1" w:rsidRDefault="00957A6A" w:rsidP="00957A6A">
      <w:pPr>
        <w:rPr>
          <w:sz w:val="44"/>
          <w:szCs w:val="44"/>
        </w:rPr>
      </w:pPr>
    </w:p>
    <w:p w14:paraId="72E4771A" w14:textId="77777777" w:rsidR="00DF22CD" w:rsidRDefault="005175FE" w:rsidP="005175FE">
      <w:pPr>
        <w:pStyle w:val="NormalWeb"/>
        <w:shd w:val="clear" w:color="auto" w:fill="1F497D" w:themeFill="text2"/>
        <w:spacing w:before="120" w:beforeAutospacing="0" w:after="120" w:afterAutospacing="0"/>
        <w:jc w:val="center"/>
        <w:rPr>
          <w:rFonts w:ascii="Calibri" w:hAnsi="Calibri"/>
          <w:b/>
          <w:bCs/>
          <w:color w:val="FFFFFF" w:themeColor="background1"/>
          <w:sz w:val="28"/>
          <w:szCs w:val="28"/>
          <w:lang w:val="en-CA"/>
        </w:rPr>
      </w:pPr>
      <w:r w:rsidRPr="00DF22CD">
        <w:rPr>
          <w:rFonts w:ascii="Calibri" w:hAnsi="Calibri"/>
          <w:b/>
          <w:bCs/>
          <w:color w:val="FFFFFF" w:themeColor="background1"/>
          <w:sz w:val="28"/>
          <w:szCs w:val="28"/>
          <w:lang w:val="en-CA"/>
        </w:rPr>
        <w:t>Methods for Analysis of Food C</w:t>
      </w:r>
      <w:r w:rsidR="00DF22CD">
        <w:rPr>
          <w:rFonts w:ascii="Calibri" w:hAnsi="Calibri"/>
          <w:b/>
          <w:bCs/>
          <w:color w:val="FFFFFF" w:themeColor="background1"/>
          <w:sz w:val="28"/>
          <w:szCs w:val="28"/>
          <w:lang w:val="en-CA"/>
        </w:rPr>
        <w:t>ontaminants</w:t>
      </w:r>
    </w:p>
    <w:p w14:paraId="0C0D8E93" w14:textId="5DE8AB94" w:rsidR="00DF22CD" w:rsidRPr="005175FE" w:rsidRDefault="00EA32FC" w:rsidP="00DF22CD">
      <w:pPr>
        <w:pStyle w:val="NormalWeb"/>
        <w:shd w:val="clear" w:color="auto" w:fill="1F497D" w:themeFill="text2"/>
        <w:spacing w:before="120" w:beforeAutospacing="0" w:after="120" w:afterAutospacing="0"/>
        <w:jc w:val="center"/>
        <w:rPr>
          <w:rFonts w:ascii="Calibri" w:hAnsi="Calibri"/>
          <w:b/>
          <w:bCs/>
          <w:color w:val="FFFFFF" w:themeColor="background1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FFFFFF" w:themeColor="background1"/>
          <w:sz w:val="28"/>
          <w:szCs w:val="28"/>
          <w:lang w:val="en-CA"/>
        </w:rPr>
        <w:t>Rapid Screening and Confirmatory Techniques</w:t>
      </w:r>
    </w:p>
    <w:p w14:paraId="157CA333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698D966B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1: General Background on food contaminants and food regulatory management</w:t>
      </w:r>
    </w:p>
    <w:p w14:paraId="77D07E3B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 </w:t>
      </w:r>
    </w:p>
    <w:p w14:paraId="148784D6" w14:textId="77777777" w:rsidR="00EA32FC" w:rsidRPr="005175FE" w:rsidRDefault="00EA32FC" w:rsidP="006E2D74">
      <w:pPr>
        <w:pStyle w:val="NormalWeb"/>
        <w:numPr>
          <w:ilvl w:val="0"/>
          <w:numId w:val="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requirements of testing in the context of food regulatory requirements and international trade</w:t>
      </w:r>
    </w:p>
    <w:p w14:paraId="2DFFD2B2" w14:textId="3A193567" w:rsidR="00EA32FC" w:rsidRDefault="00EA32FC" w:rsidP="006E2D74">
      <w:pPr>
        <w:pStyle w:val="NormalWeb"/>
        <w:numPr>
          <w:ilvl w:val="0"/>
          <w:numId w:val="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sample preparation procedures used in the determination of specific food contaminants and in multi-residue methods</w:t>
      </w:r>
    </w:p>
    <w:p w14:paraId="742293B2" w14:textId="2018AF76" w:rsidR="005175FE" w:rsidRPr="005175FE" w:rsidRDefault="005175FE" w:rsidP="005175FE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7DA7F4AA" w14:textId="77777777" w:rsidR="00EA32FC" w:rsidRPr="005175FE" w:rsidRDefault="00EA32FC" w:rsidP="006E2D74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Food contaminants as a food hazard</w:t>
      </w:r>
    </w:p>
    <w:p w14:paraId="2F621EA3" w14:textId="77777777" w:rsidR="00EA32FC" w:rsidRPr="005175FE" w:rsidRDefault="00EA32FC" w:rsidP="006E2D74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Main international regulatory requirements for mycotoxins in food</w:t>
      </w:r>
    </w:p>
    <w:p w14:paraId="623E16E0" w14:textId="77777777" w:rsidR="00EA32FC" w:rsidRPr="005175FE" w:rsidRDefault="00EA32FC" w:rsidP="006E2D74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“Fit for purpose determination” </w:t>
      </w:r>
    </w:p>
    <w:p w14:paraId="4EE450DB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27FECAE9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2: Principles of ELISA</w:t>
      </w:r>
    </w:p>
    <w:p w14:paraId="74BB0EF4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47399D54" w14:textId="77777777" w:rsidR="00EA32FC" w:rsidRPr="005175FE" w:rsidRDefault="00EA32FC" w:rsidP="006E2D74">
      <w:pPr>
        <w:pStyle w:val="NormalWeb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and important parameters of rapid analytical methods used for screening and early detection of food contaminants</w:t>
      </w:r>
    </w:p>
    <w:p w14:paraId="08556E92" w14:textId="77777777" w:rsidR="00EA32FC" w:rsidRPr="005175FE" w:rsidRDefault="00EA32FC" w:rsidP="006E2D74">
      <w:pPr>
        <w:pStyle w:val="NormalWeb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of rapid analysis and interpretation of results for identification, confirmation and/or quantitation of different food contaminants.</w:t>
      </w:r>
    </w:p>
    <w:p w14:paraId="507F7C5A" w14:textId="77777777" w:rsidR="00EA32FC" w:rsidRPr="005175FE" w:rsidRDefault="00EA32FC" w:rsidP="006E2D74">
      <w:pPr>
        <w:pStyle w:val="NormalWeb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potential limitations of rapid methods </w:t>
      </w:r>
    </w:p>
    <w:p w14:paraId="4DE3D3EE" w14:textId="0FBCFFE5" w:rsidR="005175FE" w:rsidRPr="005175FE" w:rsidRDefault="005175FE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35BB952E" w14:textId="240423F3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ELISA techniques</w:t>
      </w:r>
    </w:p>
    <w:p w14:paraId="7856D9DA" w14:textId="77777777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Introduction to the variation of ELISA-based methods</w:t>
      </w:r>
    </w:p>
    <w:p w14:paraId="36F07FB9" w14:textId="77777777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Applications in the determination of different food contaminants</w:t>
      </w:r>
    </w:p>
    <w:p w14:paraId="4360BC0A" w14:textId="77777777" w:rsidR="00EA32FC" w:rsidRPr="005175FE" w:rsidRDefault="00EA32FC" w:rsidP="006E2D74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4: Troubleshooting</w:t>
      </w:r>
    </w:p>
    <w:p w14:paraId="711AB1AF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59073A21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054DEFE4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lastRenderedPageBreak/>
        <w:t>Module 3: Lateral Flow Device (LFD) Based Methods/ Kits</w:t>
      </w:r>
    </w:p>
    <w:p w14:paraId="19F8A086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7232EBF9" w14:textId="77777777" w:rsidR="00EA32FC" w:rsidRPr="005175FE" w:rsidRDefault="00EA32FC" w:rsidP="006E2D74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and important parameters of rapid analytical methods used for screening and early detection of mycotoxins, with a focus on LFD</w:t>
      </w:r>
    </w:p>
    <w:p w14:paraId="2693B19C" w14:textId="77777777" w:rsidR="00EA32FC" w:rsidRPr="005175FE" w:rsidRDefault="00EA32FC" w:rsidP="006E2D74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of rapid analysis and interpretation of results for identification, confirmation and/or quantitation of food contaminants.</w:t>
      </w:r>
    </w:p>
    <w:p w14:paraId="0B1174C8" w14:textId="77777777" w:rsidR="00EA32FC" w:rsidRPr="005175FE" w:rsidRDefault="00EA32FC" w:rsidP="006E2D74">
      <w:pPr>
        <w:pStyle w:val="NormalWeb"/>
        <w:numPr>
          <w:ilvl w:val="0"/>
          <w:numId w:val="10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potential limitations of LFD techniques</w:t>
      </w:r>
    </w:p>
    <w:p w14:paraId="487142F1" w14:textId="003CAF86" w:rsidR="00DF22CD" w:rsidRPr="00DF22CD" w:rsidRDefault="00DF22CD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709D4110" w14:textId="5447255D" w:rsidR="00EA32FC" w:rsidRPr="005175FE" w:rsidRDefault="00EA32FC" w:rsidP="006E2D74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LFD</w:t>
      </w:r>
    </w:p>
    <w:p w14:paraId="5BD5E677" w14:textId="77777777" w:rsidR="00EA32FC" w:rsidRPr="005175FE" w:rsidRDefault="00EA32FC" w:rsidP="006E2D74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Applications in the measurement of different food contaminants</w:t>
      </w:r>
    </w:p>
    <w:p w14:paraId="37F7538C" w14:textId="77777777" w:rsidR="00EA32FC" w:rsidRPr="005175FE" w:rsidRDefault="00EA32FC" w:rsidP="006E2D74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Troubleshooting</w:t>
      </w:r>
    </w:p>
    <w:p w14:paraId="264D066A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6A7BCB17" w14:textId="5F8EBA64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4: Principles of Liquid Chromatography Techniques</w:t>
      </w:r>
    </w:p>
    <w:p w14:paraId="2A2B1E9A" w14:textId="77777777" w:rsidR="00EA32FC" w:rsidRPr="005175FE" w:rsidRDefault="00EA32FC" w:rsidP="005175FE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 </w:t>
      </w:r>
    </w:p>
    <w:p w14:paraId="5341CD57" w14:textId="77777777" w:rsidR="00EA32FC" w:rsidRPr="005175FE" w:rsidRDefault="00EA32FC" w:rsidP="006E2D74">
      <w:pPr>
        <w:pStyle w:val="NormalWeb"/>
        <w:numPr>
          <w:ilvl w:val="0"/>
          <w:numId w:val="3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of analytical methods used for the confirmation of specific food contaminant presence</w:t>
      </w:r>
    </w:p>
    <w:p w14:paraId="23CAC8AC" w14:textId="1D23DCEB" w:rsidR="005175FE" w:rsidRPr="00DF22CD" w:rsidRDefault="00DF22CD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Lessons:</w:t>
      </w:r>
    </w:p>
    <w:p w14:paraId="322EA818" w14:textId="7D6EEEC4" w:rsidR="00EA32FC" w:rsidRPr="005175FE" w:rsidRDefault="00EA32FC" w:rsidP="006E2D74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General chromatography </w:t>
      </w:r>
    </w:p>
    <w:p w14:paraId="42F37517" w14:textId="77777777" w:rsidR="00EA32FC" w:rsidRPr="005175FE" w:rsidRDefault="00EA32FC" w:rsidP="006E2D74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Liquid chromatography</w:t>
      </w:r>
    </w:p>
    <w:p w14:paraId="10DFBB11" w14:textId="77777777" w:rsidR="00EA32FC" w:rsidRPr="005175FE" w:rsidRDefault="00EA32FC" w:rsidP="006E2D74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Detection techniques for food contaminants separated by LC </w:t>
      </w:r>
    </w:p>
    <w:p w14:paraId="23C87998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5175FE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Waters modules:</w:t>
      </w:r>
    </w:p>
    <w:p w14:paraId="5CED7C95" w14:textId="7352FBBC" w:rsidR="00EA32FC" w:rsidRPr="005175FE" w:rsidRDefault="00EA32FC" w:rsidP="006E2D74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750002013 General Liquid Chromatography (LC) eLearning Track</w:t>
      </w:r>
    </w:p>
    <w:p w14:paraId="1DD13B18" w14:textId="02BD884E" w:rsidR="00EA32FC" w:rsidRPr="005175FE" w:rsidRDefault="00EA32FC" w:rsidP="006E2D74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750002002 HPLC eLearning Track</w:t>
      </w:r>
    </w:p>
    <w:p w14:paraId="7ED4CED2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450F5CF4" w14:textId="3C267501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5: Principles of Gas Chromatography Techniques</w:t>
      </w:r>
    </w:p>
    <w:p w14:paraId="796DD07B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sz w:val="23"/>
          <w:szCs w:val="23"/>
        </w:rPr>
      </w:pPr>
      <w:r w:rsidRPr="00DF22CD">
        <w:rPr>
          <w:rFonts w:ascii="Calibri" w:hAnsi="Calibri"/>
          <w:i/>
          <w:iCs/>
          <w:color w:val="366091"/>
          <w:sz w:val="23"/>
          <w:szCs w:val="23"/>
        </w:rPr>
        <w:t>Learning objectives: </w:t>
      </w:r>
    </w:p>
    <w:p w14:paraId="04E408B5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of analytical methods used for the confirmation of pesticides presence</w:t>
      </w:r>
    </w:p>
    <w:p w14:paraId="3B2EAB58" w14:textId="2CE1E626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08703387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General chromatography </w:t>
      </w:r>
    </w:p>
    <w:p w14:paraId="53756C60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Liquid chromatography</w:t>
      </w:r>
    </w:p>
    <w:p w14:paraId="5ACB90C4" w14:textId="77777777" w:rsidR="00EA32FC" w:rsidRPr="005175FE" w:rsidRDefault="00EA32FC" w:rsidP="006E2D74">
      <w:pPr>
        <w:pStyle w:val="NormalWeb"/>
        <w:numPr>
          <w:ilvl w:val="0"/>
          <w:numId w:val="16"/>
        </w:numPr>
        <w:spacing w:before="120" w:beforeAutospacing="0" w:after="120" w:afterAutospacing="0"/>
        <w:ind w:left="72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Detection techniques for pesticides separated by GC </w:t>
      </w:r>
    </w:p>
    <w:p w14:paraId="4E7D8CA3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41893676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lastRenderedPageBreak/>
        <w:t>Module 6: Principles of Mass Spectrometry (MS)</w:t>
      </w:r>
    </w:p>
    <w:p w14:paraId="47FB2043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sz w:val="23"/>
          <w:szCs w:val="23"/>
        </w:rPr>
      </w:pPr>
      <w:r w:rsidRPr="00DF22CD">
        <w:rPr>
          <w:rFonts w:ascii="Calibri" w:hAnsi="Calibri"/>
          <w:i/>
          <w:iCs/>
          <w:color w:val="366091"/>
          <w:sz w:val="23"/>
          <w:szCs w:val="23"/>
        </w:rPr>
        <w:t>Learning objectives: </w:t>
      </w:r>
    </w:p>
    <w:p w14:paraId="08118A8D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principles of analytical methods used for the confirmation of food contaminants presence</w:t>
      </w:r>
    </w:p>
    <w:p w14:paraId="23FCFF64" w14:textId="07FDC42C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3BDE73B3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Introduction to mass spectrometry</w:t>
      </w:r>
    </w:p>
    <w:p w14:paraId="600961BB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Instrumentation in mass spectrometry</w:t>
      </w:r>
    </w:p>
    <w:p w14:paraId="62F73C9E" w14:textId="77777777" w:rsidR="00EA32FC" w:rsidRPr="005175FE" w:rsidRDefault="00EA32FC" w:rsidP="006E2D74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Applications in the measurement of different food contaminants</w:t>
      </w:r>
    </w:p>
    <w:p w14:paraId="62B81DDD" w14:textId="77777777" w:rsidR="00EA32FC" w:rsidRPr="00DF22CD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Waters module:</w:t>
      </w:r>
    </w:p>
    <w:p w14:paraId="4C5EA1A5" w14:textId="74E9F906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750002012 LC/MS Principles and Concepts eLearning Track</w:t>
      </w:r>
    </w:p>
    <w:p w14:paraId="2DA6B93A" w14:textId="4F034640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701CB81D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7: Analytical Instrumentation Operation</w:t>
      </w:r>
    </w:p>
    <w:p w14:paraId="18D02CC5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05523B57" w14:textId="77777777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main parameters of analytical methods used for the confirmation of food contaminants presence</w:t>
      </w:r>
    </w:p>
    <w:p w14:paraId="3EBB2DCE" w14:textId="77777777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proofErr w:type="spellStart"/>
      <w:r w:rsidRPr="005175FE">
        <w:rPr>
          <w:rFonts w:ascii="Calibri" w:hAnsi="Calibri"/>
          <w:color w:val="000000"/>
          <w:sz w:val="23"/>
          <w:szCs w:val="23"/>
        </w:rPr>
        <w:t>Acquire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knowledge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about troubleshooting</w:t>
      </w:r>
    </w:p>
    <w:p w14:paraId="2DD91054" w14:textId="77777777" w:rsidR="00EA32FC" w:rsidRPr="005175FE" w:rsidRDefault="00EA32FC" w:rsidP="006E2D74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the analysis and interpretation of results for identification, confirmation and quantitation of specific food contaminants.</w:t>
      </w:r>
    </w:p>
    <w:p w14:paraId="7B542DD8" w14:textId="438CA538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676FB4AC" w14:textId="77777777" w:rsidR="00EA32FC" w:rsidRPr="005175FE" w:rsidRDefault="00EA32FC" w:rsidP="006E2D74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Important parameters in LC </w:t>
      </w:r>
    </w:p>
    <w:p w14:paraId="43731867" w14:textId="77777777" w:rsidR="00EA32FC" w:rsidRPr="005175FE" w:rsidRDefault="00EA32FC" w:rsidP="006E2D74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Important parameters in UV, fluorescence and diode array detection</w:t>
      </w:r>
    </w:p>
    <w:p w14:paraId="317C132B" w14:textId="77777777" w:rsidR="00EA32FC" w:rsidRPr="005175FE" w:rsidRDefault="00EA32FC" w:rsidP="006E2D74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Important parameters in MS </w:t>
      </w:r>
    </w:p>
    <w:p w14:paraId="7FF813BC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147BF4D9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8: AOAC Methods by HPLC and LC/MS/MS</w:t>
      </w:r>
    </w:p>
    <w:p w14:paraId="726CED9D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Learning objectives:</w:t>
      </w:r>
    </w:p>
    <w:p w14:paraId="57E4967F" w14:textId="77777777" w:rsidR="00EA32FC" w:rsidRPr="005175FE" w:rsidRDefault="00EA32FC" w:rsidP="006E2D74">
      <w:pPr>
        <w:pStyle w:val="NormalWeb"/>
        <w:numPr>
          <w:ilvl w:val="0"/>
          <w:numId w:val="20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Understand the main parameters of analytical methods used for the confirmation of food contaminants presence</w:t>
      </w:r>
    </w:p>
    <w:p w14:paraId="776E66B7" w14:textId="77777777" w:rsidR="00EA32FC" w:rsidRPr="005175FE" w:rsidRDefault="00EA32FC" w:rsidP="006E2D74">
      <w:pPr>
        <w:pStyle w:val="NormalWeb"/>
        <w:numPr>
          <w:ilvl w:val="0"/>
          <w:numId w:val="20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</w:rPr>
      </w:pPr>
      <w:proofErr w:type="spellStart"/>
      <w:r w:rsidRPr="005175FE">
        <w:rPr>
          <w:rFonts w:ascii="Calibri" w:hAnsi="Calibri"/>
          <w:color w:val="000000"/>
          <w:sz w:val="23"/>
          <w:szCs w:val="23"/>
        </w:rPr>
        <w:t>Acquire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knowledge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about troubleshooting</w:t>
      </w:r>
    </w:p>
    <w:p w14:paraId="61677FDA" w14:textId="77777777" w:rsidR="00EA32FC" w:rsidRPr="005175FE" w:rsidRDefault="00EA32FC" w:rsidP="006E2D74">
      <w:pPr>
        <w:pStyle w:val="NormalWeb"/>
        <w:numPr>
          <w:ilvl w:val="0"/>
          <w:numId w:val="20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Practice the analysis and interpretation of results for identification, confirmation and quantitation of specific food contaminants.</w:t>
      </w:r>
    </w:p>
    <w:p w14:paraId="5AA0B452" w14:textId="7270E89B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62329DBB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1: Single residue methods </w:t>
      </w:r>
    </w:p>
    <w:p w14:paraId="4AD9F702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Multi-residue methods </w:t>
      </w:r>
    </w:p>
    <w:p w14:paraId="26E5ED08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Multi-residue methods by LC/MS/MS</w:t>
      </w:r>
    </w:p>
    <w:p w14:paraId="5DC3158F" w14:textId="77777777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lastRenderedPageBreak/>
        <w:t>Lesson 4: Introduction to high-resolution mass spectrometry methods</w:t>
      </w:r>
    </w:p>
    <w:p w14:paraId="6002DA74" w14:textId="77777777" w:rsidR="00EA32FC" w:rsidRPr="00DF22CD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  <w:lang w:val="en-CA"/>
        </w:rPr>
        <w:t>Waters modules:</w:t>
      </w:r>
    </w:p>
    <w:p w14:paraId="68838488" w14:textId="6F3C2224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750002032 Empower 3 SW FR2: Advanced Topics - Processing</w:t>
      </w:r>
    </w:p>
    <w:p w14:paraId="188040EE" w14:textId="551D006A" w:rsidR="00EA32FC" w:rsidRPr="005175FE" w:rsidRDefault="00EA32FC" w:rsidP="005175FE">
      <w:pPr>
        <w:pStyle w:val="NormalWeb"/>
        <w:spacing w:before="120" w:beforeAutospacing="0" w:after="120" w:afterAutospacing="0"/>
        <w:rPr>
          <w:rFonts w:ascii="Calibri" w:hAnsi="Calibri"/>
          <w:color w:val="000000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750002024 Empower 3 SW: Fundamentals of the QuickStart Interface</w:t>
      </w:r>
    </w:p>
    <w:p w14:paraId="64DE4FAE" w14:textId="77777777" w:rsidR="00EA32FC" w:rsidRPr="005175FE" w:rsidRDefault="00EA32FC" w:rsidP="005175FE">
      <w:pPr>
        <w:spacing w:before="120" w:after="120"/>
        <w:rPr>
          <w:rFonts w:ascii="Calibri" w:hAnsi="Calibri"/>
          <w:sz w:val="23"/>
          <w:szCs w:val="23"/>
        </w:rPr>
      </w:pPr>
    </w:p>
    <w:p w14:paraId="3FA3C537" w14:textId="77777777" w:rsidR="00EA32FC" w:rsidRPr="00DF22CD" w:rsidRDefault="00EA32FC" w:rsidP="00DF22CD">
      <w:pPr>
        <w:pStyle w:val="Heading2"/>
        <w:shd w:val="clear" w:color="auto" w:fill="548DD4" w:themeFill="text2" w:themeFillTint="99"/>
        <w:spacing w:before="120" w:after="120"/>
        <w:jc w:val="center"/>
        <w:rPr>
          <w:rFonts w:ascii="Calibri" w:hAnsi="Calibri"/>
          <w:color w:val="FFFFFF" w:themeColor="background1"/>
          <w:sz w:val="23"/>
          <w:szCs w:val="23"/>
        </w:rPr>
      </w:pPr>
      <w:r w:rsidRPr="00DF22CD">
        <w:rPr>
          <w:rFonts w:ascii="Calibri" w:hAnsi="Calibri"/>
          <w:b/>
          <w:bCs/>
          <w:color w:val="FFFFFF" w:themeColor="background1"/>
          <w:sz w:val="23"/>
          <w:szCs w:val="23"/>
        </w:rPr>
        <w:t>Module 9: Quality Assurance</w:t>
      </w:r>
    </w:p>
    <w:p w14:paraId="08D1A441" w14:textId="77777777" w:rsidR="00EA32FC" w:rsidRPr="00DF22CD" w:rsidRDefault="00EA32FC" w:rsidP="00DF22CD">
      <w:pPr>
        <w:pStyle w:val="Heading2"/>
        <w:spacing w:before="120" w:after="120"/>
        <w:rPr>
          <w:rFonts w:ascii="Calibri" w:hAnsi="Calibri"/>
          <w:i/>
          <w:iCs/>
          <w:sz w:val="23"/>
          <w:szCs w:val="23"/>
        </w:rPr>
      </w:pPr>
      <w:r w:rsidRPr="00DF22CD">
        <w:rPr>
          <w:rFonts w:ascii="Calibri" w:hAnsi="Calibri"/>
          <w:i/>
          <w:iCs/>
          <w:color w:val="366091"/>
          <w:sz w:val="23"/>
          <w:szCs w:val="23"/>
        </w:rPr>
        <w:t>Learning objectives: </w:t>
      </w:r>
    </w:p>
    <w:p w14:paraId="6D96F9D9" w14:textId="77777777" w:rsidR="00EA32FC" w:rsidRPr="005175FE" w:rsidRDefault="00EA32FC" w:rsidP="006E2D74">
      <w:pPr>
        <w:pStyle w:val="NormalWeb"/>
        <w:numPr>
          <w:ilvl w:val="0"/>
          <w:numId w:val="21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</w:rPr>
      </w:pPr>
      <w:proofErr w:type="spellStart"/>
      <w:r w:rsidRPr="005175FE">
        <w:rPr>
          <w:rFonts w:ascii="Calibri" w:hAnsi="Calibri"/>
          <w:color w:val="000000"/>
          <w:sz w:val="23"/>
          <w:szCs w:val="23"/>
        </w:rPr>
        <w:t>Understand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the importance of GLP</w:t>
      </w:r>
    </w:p>
    <w:p w14:paraId="53FBE86D" w14:textId="77777777" w:rsidR="00EA32FC" w:rsidRPr="005175FE" w:rsidRDefault="00EA32FC" w:rsidP="006E2D74">
      <w:pPr>
        <w:pStyle w:val="NormalWeb"/>
        <w:numPr>
          <w:ilvl w:val="0"/>
          <w:numId w:val="21"/>
        </w:numPr>
        <w:spacing w:before="120" w:beforeAutospacing="0" w:after="120" w:afterAutospacing="0"/>
        <w:ind w:left="720"/>
        <w:textAlignment w:val="baseline"/>
        <w:rPr>
          <w:rFonts w:ascii="Calibri" w:hAnsi="Calibri"/>
          <w:color w:val="000000"/>
          <w:sz w:val="23"/>
          <w:szCs w:val="23"/>
        </w:rPr>
      </w:pPr>
      <w:r w:rsidRPr="005175FE">
        <w:rPr>
          <w:rFonts w:ascii="Calibri" w:hAnsi="Calibri"/>
          <w:color w:val="000000"/>
          <w:sz w:val="23"/>
          <w:szCs w:val="23"/>
        </w:rPr>
        <w:t xml:space="preserve">Adoption of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quality</w:t>
      </w:r>
      <w:proofErr w:type="spellEnd"/>
      <w:r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175FE">
        <w:rPr>
          <w:rFonts w:ascii="Calibri" w:hAnsi="Calibri"/>
          <w:color w:val="000000"/>
          <w:sz w:val="23"/>
          <w:szCs w:val="23"/>
        </w:rPr>
        <w:t>measures</w:t>
      </w:r>
      <w:proofErr w:type="spellEnd"/>
    </w:p>
    <w:p w14:paraId="02107B56" w14:textId="71314877" w:rsidR="00EA32FC" w:rsidRPr="00DF22CD" w:rsidRDefault="00DF22CD" w:rsidP="005175FE">
      <w:pPr>
        <w:spacing w:before="120" w:after="120"/>
        <w:rPr>
          <w:rFonts w:ascii="Calibri" w:hAnsi="Calibri"/>
          <w:i/>
          <w:iCs/>
          <w:color w:val="1F497D" w:themeColor="text2"/>
          <w:sz w:val="23"/>
          <w:szCs w:val="23"/>
        </w:rPr>
      </w:pPr>
      <w:r w:rsidRPr="00DF22CD">
        <w:rPr>
          <w:rFonts w:ascii="Calibri" w:hAnsi="Calibri"/>
          <w:i/>
          <w:iCs/>
          <w:color w:val="1F497D" w:themeColor="text2"/>
          <w:sz w:val="23"/>
          <w:szCs w:val="23"/>
        </w:rPr>
        <w:t>Lessons:</w:t>
      </w:r>
    </w:p>
    <w:p w14:paraId="4D584EA2" w14:textId="295DA940" w:rsidR="00EA32FC" w:rsidRPr="005175FE" w:rsidRDefault="00DF22CD" w:rsidP="006E2D74">
      <w:pPr>
        <w:pStyle w:val="NormalWeb"/>
        <w:numPr>
          <w:ilvl w:val="0"/>
          <w:numId w:val="22"/>
        </w:numPr>
        <w:spacing w:before="120" w:beforeAutospacing="0" w:after="120" w:afterAutospacing="0"/>
        <w:rPr>
          <w:rFonts w:ascii="Calibri" w:hAnsi="Calibri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Lesson 1</w:t>
      </w:r>
      <w:r w:rsidR="00EA32FC" w:rsidRPr="005175FE">
        <w:rPr>
          <w:rFonts w:ascii="Calibri" w:hAnsi="Calibri"/>
          <w:color w:val="000000"/>
          <w:sz w:val="23"/>
          <w:szCs w:val="23"/>
        </w:rPr>
        <w:t xml:space="preserve">: </w:t>
      </w:r>
      <w:proofErr w:type="spellStart"/>
      <w:r w:rsidR="00EA32FC" w:rsidRPr="005175FE">
        <w:rPr>
          <w:rFonts w:ascii="Calibri" w:hAnsi="Calibri"/>
          <w:color w:val="000000"/>
          <w:sz w:val="23"/>
          <w:szCs w:val="23"/>
        </w:rPr>
        <w:t>What</w:t>
      </w:r>
      <w:proofErr w:type="spellEnd"/>
      <w:r w:rsidR="00EA32FC" w:rsidRPr="005175FE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="00EA32FC" w:rsidRPr="005175FE">
        <w:rPr>
          <w:rFonts w:ascii="Calibri" w:hAnsi="Calibri"/>
          <w:color w:val="000000"/>
          <w:sz w:val="23"/>
          <w:szCs w:val="23"/>
        </w:rPr>
        <w:t>is</w:t>
      </w:r>
      <w:proofErr w:type="spellEnd"/>
      <w:r w:rsidR="00EA32FC" w:rsidRPr="005175FE">
        <w:rPr>
          <w:rFonts w:ascii="Calibri" w:hAnsi="Calibri"/>
          <w:color w:val="000000"/>
          <w:sz w:val="23"/>
          <w:szCs w:val="23"/>
        </w:rPr>
        <w:t xml:space="preserve"> validation?</w:t>
      </w:r>
    </w:p>
    <w:p w14:paraId="4FCD8621" w14:textId="77777777" w:rsidR="00EA32FC" w:rsidRPr="005175FE" w:rsidRDefault="00EA32FC" w:rsidP="006E2D74">
      <w:pPr>
        <w:pStyle w:val="NormalWeb"/>
        <w:numPr>
          <w:ilvl w:val="0"/>
          <w:numId w:val="22"/>
        </w:numPr>
        <w:spacing w:before="120" w:beforeAutospacing="0" w:after="120" w:afterAutospacing="0"/>
        <w:rPr>
          <w:rFonts w:ascii="Calibri" w:hAnsi="Calibri"/>
          <w:sz w:val="23"/>
          <w:szCs w:val="23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2: Single laboratory validation of an official method</w:t>
      </w:r>
    </w:p>
    <w:p w14:paraId="1A9F7256" w14:textId="77777777" w:rsidR="00EA32FC" w:rsidRPr="005175FE" w:rsidRDefault="00EA32FC" w:rsidP="006E2D74">
      <w:pPr>
        <w:pStyle w:val="NormalWeb"/>
        <w:numPr>
          <w:ilvl w:val="0"/>
          <w:numId w:val="22"/>
        </w:numPr>
        <w:spacing w:before="120" w:beforeAutospacing="0" w:after="120" w:afterAutospacing="0"/>
        <w:rPr>
          <w:rFonts w:ascii="Calibri" w:hAnsi="Calibri"/>
          <w:lang w:val="en-CA"/>
        </w:rPr>
      </w:pPr>
      <w:r w:rsidRPr="005175FE">
        <w:rPr>
          <w:rFonts w:ascii="Calibri" w:hAnsi="Calibri"/>
          <w:color w:val="000000"/>
          <w:sz w:val="23"/>
          <w:szCs w:val="23"/>
          <w:lang w:val="en-CA"/>
        </w:rPr>
        <w:t>Lesson 3: Validation of method extension</w:t>
      </w:r>
    </w:p>
    <w:p w14:paraId="71F2189E" w14:textId="77777777" w:rsidR="00EA32FC" w:rsidRPr="005175FE" w:rsidRDefault="00EA32FC" w:rsidP="00EA32FC">
      <w:pPr>
        <w:rPr>
          <w:rFonts w:ascii="Calibri" w:hAnsi="Calibri"/>
        </w:rPr>
      </w:pPr>
    </w:p>
    <w:p w14:paraId="0026D6AC" w14:textId="77777777" w:rsidR="00957A6A" w:rsidRPr="005175FE" w:rsidRDefault="00957A6A" w:rsidP="00EA32FC">
      <w:pPr>
        <w:rPr>
          <w:rFonts w:ascii="Calibri" w:hAnsi="Calibri" w:cs="Calibri"/>
          <w:sz w:val="23"/>
          <w:szCs w:val="23"/>
        </w:rPr>
      </w:pPr>
    </w:p>
    <w:sectPr w:rsidR="00957A6A" w:rsidRPr="005175FE" w:rsidSect="00A37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32E2" w14:textId="77777777" w:rsidR="00480A85" w:rsidRDefault="00480A85" w:rsidP="00A02448">
      <w:r>
        <w:separator/>
      </w:r>
    </w:p>
  </w:endnote>
  <w:endnote w:type="continuationSeparator" w:id="0">
    <w:p w14:paraId="2DD71F2E" w14:textId="77777777" w:rsidR="00480A85" w:rsidRDefault="00480A85" w:rsidP="00A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6810" w14:textId="77777777" w:rsidR="002B0477" w:rsidRDefault="002B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22"/>
        <w:szCs w:val="22"/>
      </w:rPr>
      <w:id w:val="129832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C1F46F" w14:textId="0BFCDFEF" w:rsidR="00DF22CD" w:rsidRPr="00DF22CD" w:rsidRDefault="005B6AB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/>
            <w:sz w:val="22"/>
            <w:szCs w:val="22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714560" behindDoc="0" locked="0" layoutInCell="1" allowOverlap="1" wp14:anchorId="5DCA5C1D" wp14:editId="52125EFB">
              <wp:simplePos x="0" y="0"/>
              <wp:positionH relativeFrom="column">
                <wp:posOffset>2059</wp:posOffset>
              </wp:positionH>
              <wp:positionV relativeFrom="paragraph">
                <wp:posOffset>42116</wp:posOffset>
              </wp:positionV>
              <wp:extent cx="697230" cy="246380"/>
              <wp:effectExtent l="0" t="0" r="7620" b="1270"/>
              <wp:wrapSquare wrapText="bothSides"/>
              <wp:docPr id="9" name="Picture 9" descr="African Un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frican Uni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723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707392" behindDoc="0" locked="0" layoutInCell="1" allowOverlap="1" wp14:anchorId="2599CD27" wp14:editId="08723275">
              <wp:simplePos x="0" y="0"/>
              <wp:positionH relativeFrom="column">
                <wp:posOffset>1201574</wp:posOffset>
              </wp:positionH>
              <wp:positionV relativeFrom="paragraph">
                <wp:posOffset>42494</wp:posOffset>
              </wp:positionV>
              <wp:extent cx="553085" cy="228600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3085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noProof/>
            <w:color w:val="76923C" w:themeColor="accent3" w:themeShade="BF"/>
            <w:sz w:val="23"/>
            <w:szCs w:val="23"/>
            <w:lang w:val="en-US" w:eastAsia="en-US"/>
          </w:rPr>
          <w:drawing>
            <wp:anchor distT="0" distB="0" distL="114300" distR="114300" simplePos="0" relativeHeight="251705344" behindDoc="0" locked="0" layoutInCell="1" allowOverlap="1" wp14:anchorId="7CA504E9" wp14:editId="058336D2">
              <wp:simplePos x="0" y="0"/>
              <wp:positionH relativeFrom="column">
                <wp:posOffset>1754660</wp:posOffset>
              </wp:positionH>
              <wp:positionV relativeFrom="paragraph">
                <wp:posOffset>-77298</wp:posOffset>
              </wp:positionV>
              <wp:extent cx="1831975" cy="466725"/>
              <wp:effectExtent l="0" t="0" r="0" b="0"/>
              <wp:wrapNone/>
              <wp:docPr id="13" name="Picture 1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close up of a logo&#10;&#10;Description automatically generated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1975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709440" behindDoc="0" locked="0" layoutInCell="1" allowOverlap="1" wp14:anchorId="53162A54" wp14:editId="2F06DBE9">
              <wp:simplePos x="0" y="0"/>
              <wp:positionH relativeFrom="margin">
                <wp:posOffset>3787775</wp:posOffset>
              </wp:positionH>
              <wp:positionV relativeFrom="paragraph">
                <wp:posOffset>41876</wp:posOffset>
              </wp:positionV>
              <wp:extent cx="653415" cy="219075"/>
              <wp:effectExtent l="0" t="0" r="0" b="9525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708416" behindDoc="0" locked="0" layoutInCell="1" allowOverlap="1" wp14:anchorId="23BC019A" wp14:editId="6E2AE9A5">
              <wp:simplePos x="0" y="0"/>
              <wp:positionH relativeFrom="column">
                <wp:posOffset>4800600</wp:posOffset>
              </wp:positionH>
              <wp:positionV relativeFrom="paragraph">
                <wp:posOffset>43678</wp:posOffset>
              </wp:positionV>
              <wp:extent cx="333375" cy="228600"/>
              <wp:effectExtent l="0" t="0" r="9525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F22CD" w:rsidRPr="00DF22CD">
          <w:rPr>
            <w:rFonts w:ascii="Calibri" w:hAnsi="Calibri"/>
            <w:sz w:val="22"/>
            <w:szCs w:val="22"/>
          </w:rPr>
          <w:fldChar w:fldCharType="begin"/>
        </w:r>
        <w:r w:rsidR="00DF22CD" w:rsidRPr="00DF22C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DF22CD" w:rsidRPr="00DF22CD">
          <w:rPr>
            <w:rFonts w:ascii="Calibri" w:hAnsi="Calibri"/>
            <w:sz w:val="22"/>
            <w:szCs w:val="22"/>
          </w:rPr>
          <w:fldChar w:fldCharType="separate"/>
        </w:r>
        <w:r w:rsidR="0013255F">
          <w:rPr>
            <w:rFonts w:ascii="Calibri" w:hAnsi="Calibri"/>
            <w:noProof/>
            <w:sz w:val="22"/>
            <w:szCs w:val="22"/>
          </w:rPr>
          <w:t>10</w:t>
        </w:r>
        <w:r w:rsidR="00DF22CD" w:rsidRPr="00DF22CD">
          <w:rPr>
            <w:rFonts w:ascii="Calibri" w:hAnsi="Calibri"/>
            <w:noProof/>
            <w:sz w:val="22"/>
            <w:szCs w:val="22"/>
          </w:rPr>
          <w:fldChar w:fldCharType="end"/>
        </w:r>
        <w:r w:rsidR="00DF22CD" w:rsidRPr="00DF22CD">
          <w:rPr>
            <w:rFonts w:ascii="Calibri" w:hAnsi="Calibri"/>
            <w:sz w:val="22"/>
            <w:szCs w:val="22"/>
          </w:rPr>
          <w:t xml:space="preserve"> | </w:t>
        </w:r>
        <w:r w:rsidR="00DF22CD" w:rsidRPr="00DF22CD">
          <w:rPr>
            <w:rFonts w:ascii="Calibri" w:hAnsi="Calibr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FE23563" w14:textId="294BF245" w:rsidR="00852008" w:rsidRPr="00DF22CD" w:rsidRDefault="00852008" w:rsidP="00DF2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C610" w14:textId="77777777" w:rsidR="002B0477" w:rsidRDefault="002B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966E" w14:textId="77777777" w:rsidR="00480A85" w:rsidRDefault="00480A85" w:rsidP="00A02448">
      <w:r>
        <w:separator/>
      </w:r>
    </w:p>
  </w:footnote>
  <w:footnote w:type="continuationSeparator" w:id="0">
    <w:p w14:paraId="1E9D3D90" w14:textId="77777777" w:rsidR="00480A85" w:rsidRDefault="00480A85" w:rsidP="00A0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0C13" w14:textId="77777777" w:rsidR="002B0477" w:rsidRDefault="002B0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7C3C" w14:textId="60277B1B" w:rsidR="00852008" w:rsidRPr="0004639B" w:rsidRDefault="0004639B" w:rsidP="00F35854">
    <w:pPr>
      <w:jc w:val="center"/>
      <w:rPr>
        <w:i/>
        <w:sz w:val="18"/>
        <w:szCs w:val="18"/>
      </w:rPr>
    </w:pPr>
    <w:r w:rsidRPr="0004639B">
      <w:rPr>
        <w:rFonts w:ascii="Calibri" w:hAnsi="Calibri"/>
        <w:i/>
        <w:noProof/>
        <w:sz w:val="18"/>
        <w:szCs w:val="18"/>
        <w:lang w:val="en-US" w:eastAsia="en-US"/>
      </w:rPr>
      <w:drawing>
        <wp:anchor distT="0" distB="0" distL="114300" distR="114300" simplePos="0" relativeHeight="251701248" behindDoc="1" locked="0" layoutInCell="1" allowOverlap="1" wp14:anchorId="634CA5EF" wp14:editId="38345D1A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5924550" cy="388620"/>
          <wp:effectExtent l="0" t="0" r="0" b="0"/>
          <wp:wrapNone/>
          <wp:docPr id="3" name="Picture 0" descr="Overlay-Standard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Standard300.png"/>
                  <pic:cNvPicPr/>
                </pic:nvPicPr>
                <pic:blipFill>
                  <a:blip r:embed="rId1">
                    <a:duotone>
                      <a:prstClr val="black"/>
                      <a:srgbClr val="C0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388620"/>
                  </a:xfrm>
                  <a:prstGeom prst="round2DiagRect">
                    <a:avLst/>
                  </a:prstGeom>
                  <a:gradFill>
                    <a:gsLst>
                      <a:gs pos="0">
                        <a:schemeClr val="tx2"/>
                      </a:gs>
                      <a:gs pos="100000">
                        <a:schemeClr val="bg2"/>
                      </a:gs>
                    </a:gsLst>
                    <a:lin ang="5400000" scaled="0"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3D1">
      <w:rPr>
        <w:rFonts w:ascii="Calibri" w:hAnsi="Calibri"/>
        <w:i/>
        <w:noProof/>
        <w:sz w:val="18"/>
        <w:szCs w:val="18"/>
        <w:lang w:val="en-US" w:eastAsia="zh-TW"/>
      </w:rPr>
      <w:t xml:space="preserve"> IFSTL Training African F</w:t>
    </w:r>
    <w:r w:rsidR="00F35854">
      <w:rPr>
        <w:rFonts w:ascii="Calibri" w:hAnsi="Calibri"/>
        <w:i/>
        <w:noProof/>
        <w:sz w:val="18"/>
        <w:szCs w:val="18"/>
        <w:lang w:val="en-US" w:eastAsia="zh-TW"/>
      </w:rPr>
      <w:t>ood Laboratory Experts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FE83" w14:textId="565515EE" w:rsidR="00852008" w:rsidRDefault="005B6AB2">
    <w:pPr>
      <w:pStyle w:val="Header"/>
      <w:rPr>
        <w:rFonts w:ascii="Helvetica" w:hAnsi="Helvetica" w:cs="Helvetica"/>
        <w:noProof/>
        <w:lang w:val="en-US" w:eastAsia="zh-TW"/>
      </w:rPr>
    </w:pPr>
    <w:r>
      <w:rPr>
        <w:noProof/>
        <w:lang w:val="en-US" w:eastAsia="en-US"/>
      </w:rPr>
      <w:drawing>
        <wp:anchor distT="0" distB="0" distL="114300" distR="114300" simplePos="0" relativeHeight="251712512" behindDoc="0" locked="0" layoutInCell="1" allowOverlap="1" wp14:anchorId="2517DD37" wp14:editId="2FB070CF">
          <wp:simplePos x="0" y="0"/>
          <wp:positionH relativeFrom="column">
            <wp:posOffset>-741680</wp:posOffset>
          </wp:positionH>
          <wp:positionV relativeFrom="paragraph">
            <wp:posOffset>-184785</wp:posOffset>
          </wp:positionV>
          <wp:extent cx="2075180" cy="732790"/>
          <wp:effectExtent l="0" t="0" r="0" b="3810"/>
          <wp:wrapSquare wrapText="bothSides"/>
          <wp:docPr id="2" name="Picture 2" descr="Afric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c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2304" behindDoc="0" locked="0" layoutInCell="1" allowOverlap="1" wp14:anchorId="349C1B2A" wp14:editId="69828350">
          <wp:simplePos x="0" y="0"/>
          <wp:positionH relativeFrom="column">
            <wp:posOffset>1680090</wp:posOffset>
          </wp:positionH>
          <wp:positionV relativeFrom="paragraph">
            <wp:posOffset>-184150</wp:posOffset>
          </wp:positionV>
          <wp:extent cx="2364260" cy="481774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_FAFS_C_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260" cy="481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755">
      <w:rPr>
        <w:rFonts w:ascii="Calibri" w:hAnsi="Calibri" w:cs="Calibri"/>
        <w:b/>
        <w:noProof/>
        <w:color w:val="76923C" w:themeColor="accent3" w:themeShade="BF"/>
        <w:sz w:val="23"/>
        <w:szCs w:val="23"/>
        <w:lang w:val="en-US" w:eastAsia="en-US"/>
      </w:rPr>
      <w:drawing>
        <wp:anchor distT="0" distB="0" distL="114300" distR="114300" simplePos="0" relativeHeight="251703296" behindDoc="0" locked="0" layoutInCell="1" allowOverlap="1" wp14:anchorId="48DAAC2D" wp14:editId="4DA55692">
          <wp:simplePos x="0" y="0"/>
          <wp:positionH relativeFrom="column">
            <wp:posOffset>3929277</wp:posOffset>
          </wp:positionH>
          <wp:positionV relativeFrom="paragraph">
            <wp:posOffset>-329359</wp:posOffset>
          </wp:positionV>
          <wp:extent cx="2726690" cy="694055"/>
          <wp:effectExtent l="0" t="0" r="381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266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5D0" w:rsidRPr="00D765D0">
      <w:rPr>
        <w:rFonts w:ascii="Helvetica" w:hAnsi="Helvetica" w:cs="Helvetica"/>
        <w:noProof/>
        <w:lang w:val="en-US" w:eastAsia="zh-TW"/>
      </w:rPr>
      <w:t xml:space="preserve"> </w:t>
    </w:r>
  </w:p>
  <w:p w14:paraId="46CE6EDC" w14:textId="3A66889B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7FEB845A" w14:textId="2FB826C7" w:rsidR="00C62755" w:rsidRDefault="005B6AB2">
    <w:pPr>
      <w:pStyle w:val="Header"/>
      <w:rPr>
        <w:rFonts w:ascii="Helvetica" w:hAnsi="Helvetica" w:cs="Helvetica"/>
        <w:noProof/>
        <w:lang w:val="en-US" w:eastAsia="zh-TW"/>
      </w:rPr>
    </w:pPr>
    <w:r>
      <w:rPr>
        <w:noProof/>
        <w:lang w:val="en-US" w:eastAsia="en-US"/>
      </w:rPr>
      <w:drawing>
        <wp:anchor distT="0" distB="0" distL="114300" distR="114300" simplePos="0" relativeHeight="251711488" behindDoc="0" locked="0" layoutInCell="1" allowOverlap="1" wp14:anchorId="64EF96A4" wp14:editId="54B9A235">
          <wp:simplePos x="0" y="0"/>
          <wp:positionH relativeFrom="margin">
            <wp:posOffset>634262</wp:posOffset>
          </wp:positionH>
          <wp:positionV relativeFrom="paragraph">
            <wp:posOffset>106045</wp:posOffset>
          </wp:positionV>
          <wp:extent cx="2162175" cy="1162685"/>
          <wp:effectExtent l="0" t="0" r="9525" b="0"/>
          <wp:wrapSquare wrapText="bothSides"/>
          <wp:docPr id="8" name="Picture 8" descr="USAID-Logo | U.S. Mission to International Organizations in Gen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AID-Logo | U.S. Mission to International Organizations in Gene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97FE6" w14:textId="46B46BBF" w:rsidR="00C62755" w:rsidRDefault="005B6AB2">
    <w:pPr>
      <w:pStyle w:val="Header"/>
      <w:rPr>
        <w:rFonts w:ascii="Helvetica" w:hAnsi="Helvetica" w:cs="Helvetica"/>
        <w:noProof/>
        <w:lang w:val="en-US" w:eastAsia="zh-TW"/>
      </w:rPr>
    </w:pPr>
    <w:r>
      <w:rPr>
        <w:noProof/>
        <w:lang w:val="en-US" w:eastAsia="en-US"/>
      </w:rPr>
      <w:drawing>
        <wp:anchor distT="0" distB="0" distL="114300" distR="114300" simplePos="0" relativeHeight="251710464" behindDoc="0" locked="0" layoutInCell="1" allowOverlap="1" wp14:anchorId="704CC77E" wp14:editId="2AD911E4">
          <wp:simplePos x="0" y="0"/>
          <wp:positionH relativeFrom="column">
            <wp:posOffset>3879078</wp:posOffset>
          </wp:positionH>
          <wp:positionV relativeFrom="paragraph">
            <wp:posOffset>81143</wp:posOffset>
          </wp:positionV>
          <wp:extent cx="1113790" cy="7632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427F3" w14:textId="587BA281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1A161C90" w14:textId="5D5270CA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3EBDE33A" w14:textId="15C30CDA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76D0C66F" w14:textId="77777777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15C5EF53" w14:textId="248F243C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  <w:bookmarkStart w:id="0" w:name="_GoBack"/>
    <w:r>
      <w:rPr>
        <w:rFonts w:ascii="Helvetica" w:hAnsi="Helvetica" w:cs="Helvetica"/>
        <w:noProof/>
        <w:lang w:val="en-US" w:eastAsia="en-US"/>
      </w:rPr>
      <w:drawing>
        <wp:anchor distT="0" distB="0" distL="114300" distR="114300" simplePos="0" relativeHeight="251715584" behindDoc="0" locked="0" layoutInCell="1" allowOverlap="1" wp14:anchorId="33E49F5E" wp14:editId="6BEF61C7">
          <wp:simplePos x="0" y="0"/>
          <wp:positionH relativeFrom="margin">
            <wp:align>center</wp:align>
          </wp:positionH>
          <wp:positionV relativeFrom="paragraph">
            <wp:posOffset>168275</wp:posOffset>
          </wp:positionV>
          <wp:extent cx="6858000" cy="11747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47143224" w14:textId="25DB63B3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20187378" w14:textId="7DBBB156" w:rsidR="00C62755" w:rsidRDefault="00C62755">
    <w:pPr>
      <w:pStyle w:val="Header"/>
      <w:rPr>
        <w:rFonts w:ascii="Helvetica" w:hAnsi="Helvetica" w:cs="Helvetica"/>
        <w:noProof/>
        <w:lang w:val="en-US" w:eastAsia="zh-TW"/>
      </w:rPr>
    </w:pPr>
  </w:p>
  <w:p w14:paraId="10BE3CE9" w14:textId="77777777" w:rsidR="00C62755" w:rsidRDefault="00C6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DD"/>
    <w:multiLevelType w:val="multilevel"/>
    <w:tmpl w:val="853007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D7CC0"/>
    <w:multiLevelType w:val="hybridMultilevel"/>
    <w:tmpl w:val="2CA66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8DD"/>
    <w:multiLevelType w:val="hybridMultilevel"/>
    <w:tmpl w:val="39E8D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B9E"/>
    <w:multiLevelType w:val="hybridMultilevel"/>
    <w:tmpl w:val="1340FFD2"/>
    <w:lvl w:ilvl="0" w:tplc="06B252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40A"/>
    <w:multiLevelType w:val="hybridMultilevel"/>
    <w:tmpl w:val="2ED06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1EF"/>
    <w:multiLevelType w:val="hybridMultilevel"/>
    <w:tmpl w:val="B2F4A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63B6"/>
    <w:multiLevelType w:val="hybridMultilevel"/>
    <w:tmpl w:val="31806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78B"/>
    <w:multiLevelType w:val="hybridMultilevel"/>
    <w:tmpl w:val="1A0824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D0823"/>
    <w:multiLevelType w:val="hybridMultilevel"/>
    <w:tmpl w:val="8D1E3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37E39"/>
    <w:multiLevelType w:val="hybridMultilevel"/>
    <w:tmpl w:val="25F23F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2734A"/>
    <w:multiLevelType w:val="hybridMultilevel"/>
    <w:tmpl w:val="7B644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13FE"/>
    <w:multiLevelType w:val="hybridMultilevel"/>
    <w:tmpl w:val="4FA4B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1BA0"/>
    <w:multiLevelType w:val="hybridMultilevel"/>
    <w:tmpl w:val="30520416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2C322A"/>
    <w:multiLevelType w:val="hybridMultilevel"/>
    <w:tmpl w:val="ABF43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05731"/>
    <w:multiLevelType w:val="hybridMultilevel"/>
    <w:tmpl w:val="908CC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60261"/>
    <w:multiLevelType w:val="hybridMultilevel"/>
    <w:tmpl w:val="31BC4D5C"/>
    <w:lvl w:ilvl="0" w:tplc="046C0CA0">
      <w:start w:val="1"/>
      <w:numFmt w:val="bullet"/>
      <w:lvlText w:val=""/>
      <w:lvlJc w:val="left"/>
      <w:pPr>
        <w:ind w:left="785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-34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779" w:hanging="360"/>
      </w:pPr>
      <w:rPr>
        <w:rFonts w:ascii="Wingdings" w:hAnsi="Wingdings" w:hint="default"/>
      </w:rPr>
    </w:lvl>
    <w:lvl w:ilvl="3" w:tplc="046C0CA0">
      <w:start w:val="1"/>
      <w:numFmt w:val="bullet"/>
      <w:lvlText w:val=""/>
      <w:lvlJc w:val="left"/>
      <w:pPr>
        <w:ind w:left="-2059" w:hanging="360"/>
      </w:pPr>
      <w:rPr>
        <w:rFonts w:ascii="Wingdings 2" w:hAnsi="Wingdings 2" w:hint="default"/>
      </w:rPr>
    </w:lvl>
    <w:lvl w:ilvl="4" w:tplc="0C0C0003" w:tentative="1">
      <w:start w:val="1"/>
      <w:numFmt w:val="bullet"/>
      <w:lvlText w:val="o"/>
      <w:lvlJc w:val="left"/>
      <w:pPr>
        <w:ind w:left="-13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</w:abstractNum>
  <w:abstractNum w:abstractNumId="16" w15:restartNumberingAfterBreak="0">
    <w:nsid w:val="529D21B0"/>
    <w:multiLevelType w:val="hybridMultilevel"/>
    <w:tmpl w:val="10DE5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3B05"/>
    <w:multiLevelType w:val="multilevel"/>
    <w:tmpl w:val="CAA6F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CD5B36"/>
    <w:multiLevelType w:val="hybridMultilevel"/>
    <w:tmpl w:val="EAB60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0AFE"/>
    <w:multiLevelType w:val="hybridMultilevel"/>
    <w:tmpl w:val="B5424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24E2"/>
    <w:multiLevelType w:val="hybridMultilevel"/>
    <w:tmpl w:val="5F106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D0549"/>
    <w:multiLevelType w:val="hybridMultilevel"/>
    <w:tmpl w:val="BE903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12EF4"/>
    <w:multiLevelType w:val="multilevel"/>
    <w:tmpl w:val="147C1B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0"/>
  </w:num>
  <w:num w:numId="5">
    <w:abstractNumId w:val="20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8"/>
  </w:num>
  <w:num w:numId="11">
    <w:abstractNumId w:val="19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21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8C"/>
    <w:rsid w:val="00005DFA"/>
    <w:rsid w:val="000076A8"/>
    <w:rsid w:val="00014166"/>
    <w:rsid w:val="00016ABF"/>
    <w:rsid w:val="00025C1E"/>
    <w:rsid w:val="000316D6"/>
    <w:rsid w:val="00043DFB"/>
    <w:rsid w:val="0004639B"/>
    <w:rsid w:val="00057296"/>
    <w:rsid w:val="00063854"/>
    <w:rsid w:val="00065BB9"/>
    <w:rsid w:val="0007090F"/>
    <w:rsid w:val="00071D75"/>
    <w:rsid w:val="00081C4E"/>
    <w:rsid w:val="00090BC3"/>
    <w:rsid w:val="00094BC3"/>
    <w:rsid w:val="00096579"/>
    <w:rsid w:val="000A5EBE"/>
    <w:rsid w:val="000B727A"/>
    <w:rsid w:val="000C252A"/>
    <w:rsid w:val="000D52B8"/>
    <w:rsid w:val="000E506B"/>
    <w:rsid w:val="000F7721"/>
    <w:rsid w:val="00103121"/>
    <w:rsid w:val="001161B9"/>
    <w:rsid w:val="00123A3C"/>
    <w:rsid w:val="00126A96"/>
    <w:rsid w:val="00127729"/>
    <w:rsid w:val="00131884"/>
    <w:rsid w:val="0013255F"/>
    <w:rsid w:val="00144C9D"/>
    <w:rsid w:val="00145BC2"/>
    <w:rsid w:val="00163D30"/>
    <w:rsid w:val="00176D7C"/>
    <w:rsid w:val="00177E4A"/>
    <w:rsid w:val="001908A2"/>
    <w:rsid w:val="0019685C"/>
    <w:rsid w:val="001A4FCB"/>
    <w:rsid w:val="001B746B"/>
    <w:rsid w:val="001D0673"/>
    <w:rsid w:val="001D381A"/>
    <w:rsid w:val="001D66EE"/>
    <w:rsid w:val="001E04E5"/>
    <w:rsid w:val="001E79FE"/>
    <w:rsid w:val="001E7CAD"/>
    <w:rsid w:val="00204342"/>
    <w:rsid w:val="00205517"/>
    <w:rsid w:val="0021568B"/>
    <w:rsid w:val="00215C5D"/>
    <w:rsid w:val="00216BD1"/>
    <w:rsid w:val="00244760"/>
    <w:rsid w:val="0024488D"/>
    <w:rsid w:val="00247041"/>
    <w:rsid w:val="00250459"/>
    <w:rsid w:val="0026067A"/>
    <w:rsid w:val="00262CE1"/>
    <w:rsid w:val="002649F7"/>
    <w:rsid w:val="00297143"/>
    <w:rsid w:val="002A3770"/>
    <w:rsid w:val="002B0477"/>
    <w:rsid w:val="002B4057"/>
    <w:rsid w:val="002C42C2"/>
    <w:rsid w:val="002D3423"/>
    <w:rsid w:val="002D3891"/>
    <w:rsid w:val="002D5A82"/>
    <w:rsid w:val="002E14B2"/>
    <w:rsid w:val="002E3736"/>
    <w:rsid w:val="002E5014"/>
    <w:rsid w:val="002F297B"/>
    <w:rsid w:val="003013DE"/>
    <w:rsid w:val="00307C95"/>
    <w:rsid w:val="00311151"/>
    <w:rsid w:val="00342519"/>
    <w:rsid w:val="00354993"/>
    <w:rsid w:val="00360CB1"/>
    <w:rsid w:val="00376814"/>
    <w:rsid w:val="00377D2A"/>
    <w:rsid w:val="0038048D"/>
    <w:rsid w:val="00390CDF"/>
    <w:rsid w:val="003975A0"/>
    <w:rsid w:val="003A08A0"/>
    <w:rsid w:val="003A62DF"/>
    <w:rsid w:val="003B023C"/>
    <w:rsid w:val="003B7E8C"/>
    <w:rsid w:val="003D3F2A"/>
    <w:rsid w:val="003D55B1"/>
    <w:rsid w:val="003D57B4"/>
    <w:rsid w:val="003D5AE8"/>
    <w:rsid w:val="003F0114"/>
    <w:rsid w:val="003F0932"/>
    <w:rsid w:val="00410F91"/>
    <w:rsid w:val="004320F4"/>
    <w:rsid w:val="00437222"/>
    <w:rsid w:val="004477BD"/>
    <w:rsid w:val="004515A6"/>
    <w:rsid w:val="00464243"/>
    <w:rsid w:val="00472D59"/>
    <w:rsid w:val="00476FE0"/>
    <w:rsid w:val="00480A85"/>
    <w:rsid w:val="00487536"/>
    <w:rsid w:val="00495DF1"/>
    <w:rsid w:val="004962E5"/>
    <w:rsid w:val="004A069B"/>
    <w:rsid w:val="004A1B7E"/>
    <w:rsid w:val="004A7B46"/>
    <w:rsid w:val="004B40A0"/>
    <w:rsid w:val="004C13DD"/>
    <w:rsid w:val="004D4BE2"/>
    <w:rsid w:val="004D5C85"/>
    <w:rsid w:val="004E4BC2"/>
    <w:rsid w:val="004F31DA"/>
    <w:rsid w:val="00500F84"/>
    <w:rsid w:val="00501102"/>
    <w:rsid w:val="00516446"/>
    <w:rsid w:val="005175FE"/>
    <w:rsid w:val="00555DAD"/>
    <w:rsid w:val="00562D10"/>
    <w:rsid w:val="0056497D"/>
    <w:rsid w:val="0056510A"/>
    <w:rsid w:val="00567FFA"/>
    <w:rsid w:val="00571977"/>
    <w:rsid w:val="00584467"/>
    <w:rsid w:val="00584CD5"/>
    <w:rsid w:val="00593D31"/>
    <w:rsid w:val="005A386A"/>
    <w:rsid w:val="005A6B21"/>
    <w:rsid w:val="005B6AB2"/>
    <w:rsid w:val="005C76C0"/>
    <w:rsid w:val="005D0281"/>
    <w:rsid w:val="005D1444"/>
    <w:rsid w:val="005D3B18"/>
    <w:rsid w:val="005D489A"/>
    <w:rsid w:val="005D5FFA"/>
    <w:rsid w:val="005D78DC"/>
    <w:rsid w:val="005E3EE9"/>
    <w:rsid w:val="005E63D1"/>
    <w:rsid w:val="005F4ACB"/>
    <w:rsid w:val="005F7217"/>
    <w:rsid w:val="00602FD1"/>
    <w:rsid w:val="00616E36"/>
    <w:rsid w:val="006225BC"/>
    <w:rsid w:val="00626691"/>
    <w:rsid w:val="00643AA5"/>
    <w:rsid w:val="00647737"/>
    <w:rsid w:val="0065722B"/>
    <w:rsid w:val="0066151C"/>
    <w:rsid w:val="0066427C"/>
    <w:rsid w:val="006759A3"/>
    <w:rsid w:val="00683AEB"/>
    <w:rsid w:val="006A17C6"/>
    <w:rsid w:val="006A30DC"/>
    <w:rsid w:val="006A5004"/>
    <w:rsid w:val="006A7B46"/>
    <w:rsid w:val="006B67EA"/>
    <w:rsid w:val="006C093F"/>
    <w:rsid w:val="006C4427"/>
    <w:rsid w:val="006C7DC6"/>
    <w:rsid w:val="006D156C"/>
    <w:rsid w:val="006D3ACC"/>
    <w:rsid w:val="006E2D74"/>
    <w:rsid w:val="006E4DAB"/>
    <w:rsid w:val="006E5506"/>
    <w:rsid w:val="006E6347"/>
    <w:rsid w:val="006E699B"/>
    <w:rsid w:val="006F58D1"/>
    <w:rsid w:val="00717FAF"/>
    <w:rsid w:val="00724692"/>
    <w:rsid w:val="00735213"/>
    <w:rsid w:val="00740A1D"/>
    <w:rsid w:val="00741309"/>
    <w:rsid w:val="0074526B"/>
    <w:rsid w:val="00750257"/>
    <w:rsid w:val="00764D34"/>
    <w:rsid w:val="00771C80"/>
    <w:rsid w:val="00782427"/>
    <w:rsid w:val="007843F8"/>
    <w:rsid w:val="0078698B"/>
    <w:rsid w:val="00791203"/>
    <w:rsid w:val="00795477"/>
    <w:rsid w:val="007B3B17"/>
    <w:rsid w:val="007C0C36"/>
    <w:rsid w:val="007C420B"/>
    <w:rsid w:val="007C6751"/>
    <w:rsid w:val="007D267B"/>
    <w:rsid w:val="007D438D"/>
    <w:rsid w:val="007D5EC8"/>
    <w:rsid w:val="007E7925"/>
    <w:rsid w:val="008044D8"/>
    <w:rsid w:val="00804939"/>
    <w:rsid w:val="00806C04"/>
    <w:rsid w:val="00813956"/>
    <w:rsid w:val="0081434D"/>
    <w:rsid w:val="0081584A"/>
    <w:rsid w:val="00822F29"/>
    <w:rsid w:val="00823C13"/>
    <w:rsid w:val="00834DBC"/>
    <w:rsid w:val="00841231"/>
    <w:rsid w:val="00842209"/>
    <w:rsid w:val="00852008"/>
    <w:rsid w:val="00854006"/>
    <w:rsid w:val="0086204A"/>
    <w:rsid w:val="00867E90"/>
    <w:rsid w:val="00875D51"/>
    <w:rsid w:val="00887BDC"/>
    <w:rsid w:val="008927EE"/>
    <w:rsid w:val="008963C5"/>
    <w:rsid w:val="008A0BC5"/>
    <w:rsid w:val="008A4C4D"/>
    <w:rsid w:val="008A7E12"/>
    <w:rsid w:val="008B24CF"/>
    <w:rsid w:val="008B419B"/>
    <w:rsid w:val="008B688F"/>
    <w:rsid w:val="008C59A7"/>
    <w:rsid w:val="008D072B"/>
    <w:rsid w:val="008D1B11"/>
    <w:rsid w:val="008E007B"/>
    <w:rsid w:val="008E15F3"/>
    <w:rsid w:val="008E2142"/>
    <w:rsid w:val="008E46BB"/>
    <w:rsid w:val="008F38D0"/>
    <w:rsid w:val="008F66FE"/>
    <w:rsid w:val="008F6766"/>
    <w:rsid w:val="008F7AE6"/>
    <w:rsid w:val="00900287"/>
    <w:rsid w:val="0090248C"/>
    <w:rsid w:val="00904AC7"/>
    <w:rsid w:val="0091366B"/>
    <w:rsid w:val="00913F18"/>
    <w:rsid w:val="009142FD"/>
    <w:rsid w:val="009159B8"/>
    <w:rsid w:val="00927291"/>
    <w:rsid w:val="00935752"/>
    <w:rsid w:val="0095147A"/>
    <w:rsid w:val="009554F9"/>
    <w:rsid w:val="00957A6A"/>
    <w:rsid w:val="0096094E"/>
    <w:rsid w:val="0096210B"/>
    <w:rsid w:val="00965E05"/>
    <w:rsid w:val="00972426"/>
    <w:rsid w:val="009860F2"/>
    <w:rsid w:val="00994B6D"/>
    <w:rsid w:val="009B07E9"/>
    <w:rsid w:val="009B41A3"/>
    <w:rsid w:val="009C0B99"/>
    <w:rsid w:val="009C496B"/>
    <w:rsid w:val="009D0B81"/>
    <w:rsid w:val="009D3550"/>
    <w:rsid w:val="009D4696"/>
    <w:rsid w:val="009D687C"/>
    <w:rsid w:val="009D6C81"/>
    <w:rsid w:val="009E0988"/>
    <w:rsid w:val="009F0FDF"/>
    <w:rsid w:val="009F63E8"/>
    <w:rsid w:val="00A0163A"/>
    <w:rsid w:val="00A02448"/>
    <w:rsid w:val="00A02A4A"/>
    <w:rsid w:val="00A053B0"/>
    <w:rsid w:val="00A05898"/>
    <w:rsid w:val="00A12684"/>
    <w:rsid w:val="00A14C15"/>
    <w:rsid w:val="00A22598"/>
    <w:rsid w:val="00A321C0"/>
    <w:rsid w:val="00A370D1"/>
    <w:rsid w:val="00A37AAC"/>
    <w:rsid w:val="00A40625"/>
    <w:rsid w:val="00A413AB"/>
    <w:rsid w:val="00A415FB"/>
    <w:rsid w:val="00A41FA5"/>
    <w:rsid w:val="00A57D05"/>
    <w:rsid w:val="00A70EA0"/>
    <w:rsid w:val="00A72F94"/>
    <w:rsid w:val="00A747DB"/>
    <w:rsid w:val="00A81D0F"/>
    <w:rsid w:val="00A92175"/>
    <w:rsid w:val="00A921F3"/>
    <w:rsid w:val="00AA248C"/>
    <w:rsid w:val="00AB4808"/>
    <w:rsid w:val="00AC01E7"/>
    <w:rsid w:val="00AC6B4B"/>
    <w:rsid w:val="00AE0D4A"/>
    <w:rsid w:val="00AE0FA1"/>
    <w:rsid w:val="00AE313A"/>
    <w:rsid w:val="00AF0072"/>
    <w:rsid w:val="00AF345F"/>
    <w:rsid w:val="00AF6A78"/>
    <w:rsid w:val="00B052AD"/>
    <w:rsid w:val="00B24783"/>
    <w:rsid w:val="00B520E6"/>
    <w:rsid w:val="00B56BAA"/>
    <w:rsid w:val="00B56FC3"/>
    <w:rsid w:val="00B602B9"/>
    <w:rsid w:val="00B6680F"/>
    <w:rsid w:val="00B66AA7"/>
    <w:rsid w:val="00B948C5"/>
    <w:rsid w:val="00BA227D"/>
    <w:rsid w:val="00BB0E90"/>
    <w:rsid w:val="00BC0A73"/>
    <w:rsid w:val="00BC1FD9"/>
    <w:rsid w:val="00BC56B8"/>
    <w:rsid w:val="00BE5CD0"/>
    <w:rsid w:val="00BE6532"/>
    <w:rsid w:val="00C01BEF"/>
    <w:rsid w:val="00C213A8"/>
    <w:rsid w:val="00C22BD6"/>
    <w:rsid w:val="00C26EA3"/>
    <w:rsid w:val="00C41597"/>
    <w:rsid w:val="00C42B97"/>
    <w:rsid w:val="00C51675"/>
    <w:rsid w:val="00C56D1F"/>
    <w:rsid w:val="00C62755"/>
    <w:rsid w:val="00C65D49"/>
    <w:rsid w:val="00C67425"/>
    <w:rsid w:val="00C92B93"/>
    <w:rsid w:val="00C93704"/>
    <w:rsid w:val="00C95268"/>
    <w:rsid w:val="00C968B9"/>
    <w:rsid w:val="00CA0BD6"/>
    <w:rsid w:val="00CA7831"/>
    <w:rsid w:val="00CB3654"/>
    <w:rsid w:val="00CB5F79"/>
    <w:rsid w:val="00CD1A0C"/>
    <w:rsid w:val="00CD5779"/>
    <w:rsid w:val="00CE0674"/>
    <w:rsid w:val="00CE677E"/>
    <w:rsid w:val="00D016E0"/>
    <w:rsid w:val="00D02892"/>
    <w:rsid w:val="00D0308C"/>
    <w:rsid w:val="00D03729"/>
    <w:rsid w:val="00D06B03"/>
    <w:rsid w:val="00D16DD5"/>
    <w:rsid w:val="00D22259"/>
    <w:rsid w:val="00D26D8D"/>
    <w:rsid w:val="00D3256D"/>
    <w:rsid w:val="00D3521E"/>
    <w:rsid w:val="00D6230A"/>
    <w:rsid w:val="00D63C6F"/>
    <w:rsid w:val="00D765D0"/>
    <w:rsid w:val="00D77CF5"/>
    <w:rsid w:val="00D832C6"/>
    <w:rsid w:val="00D92570"/>
    <w:rsid w:val="00D96739"/>
    <w:rsid w:val="00DC0C28"/>
    <w:rsid w:val="00DC0F22"/>
    <w:rsid w:val="00DC1B93"/>
    <w:rsid w:val="00DC3F56"/>
    <w:rsid w:val="00DD2905"/>
    <w:rsid w:val="00DD4064"/>
    <w:rsid w:val="00DE053B"/>
    <w:rsid w:val="00DE1ABE"/>
    <w:rsid w:val="00DE3205"/>
    <w:rsid w:val="00DE4E10"/>
    <w:rsid w:val="00DF22CD"/>
    <w:rsid w:val="00E01140"/>
    <w:rsid w:val="00E02FEA"/>
    <w:rsid w:val="00E05DCE"/>
    <w:rsid w:val="00E14BC5"/>
    <w:rsid w:val="00E220C6"/>
    <w:rsid w:val="00E227EE"/>
    <w:rsid w:val="00E2734F"/>
    <w:rsid w:val="00E27B44"/>
    <w:rsid w:val="00E3136E"/>
    <w:rsid w:val="00E453FD"/>
    <w:rsid w:val="00E51801"/>
    <w:rsid w:val="00E5356D"/>
    <w:rsid w:val="00E53A02"/>
    <w:rsid w:val="00E61824"/>
    <w:rsid w:val="00E65348"/>
    <w:rsid w:val="00E66299"/>
    <w:rsid w:val="00E77DFD"/>
    <w:rsid w:val="00E84AE6"/>
    <w:rsid w:val="00EA1A7A"/>
    <w:rsid w:val="00EA32FC"/>
    <w:rsid w:val="00EA6D4A"/>
    <w:rsid w:val="00EB3F95"/>
    <w:rsid w:val="00EB64F5"/>
    <w:rsid w:val="00EC05CD"/>
    <w:rsid w:val="00EC1912"/>
    <w:rsid w:val="00EC1B98"/>
    <w:rsid w:val="00EC3A66"/>
    <w:rsid w:val="00ED0F0D"/>
    <w:rsid w:val="00EE726C"/>
    <w:rsid w:val="00EE75F8"/>
    <w:rsid w:val="00EF6374"/>
    <w:rsid w:val="00F161A3"/>
    <w:rsid w:val="00F31ED4"/>
    <w:rsid w:val="00F35854"/>
    <w:rsid w:val="00F51272"/>
    <w:rsid w:val="00F6553C"/>
    <w:rsid w:val="00F80F85"/>
    <w:rsid w:val="00FA0CE9"/>
    <w:rsid w:val="00FA17CD"/>
    <w:rsid w:val="00FA6661"/>
    <w:rsid w:val="00FA6D1B"/>
    <w:rsid w:val="00FB1EDF"/>
    <w:rsid w:val="00FB25C8"/>
    <w:rsid w:val="00FC5F25"/>
    <w:rsid w:val="00FC7E33"/>
    <w:rsid w:val="00FC7E55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6279E6"/>
  <w14:defaultImageDpi w14:val="300"/>
  <w15:docId w15:val="{78877E77-6A55-4DCA-83B9-BE207A4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8C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F3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4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48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70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EA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A0"/>
    <w:rPr>
      <w:b/>
      <w:bCs/>
      <w:sz w:val="20"/>
      <w:szCs w:val="20"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7B44"/>
  </w:style>
  <w:style w:type="character" w:customStyle="1" w:styleId="DateChar">
    <w:name w:val="Date Char"/>
    <w:basedOn w:val="DefaultParagraphFont"/>
    <w:link w:val="Date"/>
    <w:uiPriority w:val="99"/>
    <w:semiHidden/>
    <w:rsid w:val="00E27B44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E3E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  <w:style w:type="character" w:customStyle="1" w:styleId="Heading1Char">
    <w:name w:val="Heading 1 Char"/>
    <w:basedOn w:val="DefaultParagraphFont"/>
    <w:link w:val="Heading1"/>
    <w:rsid w:val="008540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table" w:customStyle="1" w:styleId="TableGrid">
    <w:name w:val="TableGrid"/>
    <w:rsid w:val="00C22BD6"/>
    <w:rPr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20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BE6532"/>
    <w:pPr>
      <w:spacing w:line="320" w:lineRule="atLeast"/>
      <w:jc w:val="both"/>
    </w:pPr>
    <w:rPr>
      <w:rFonts w:ascii="Times" w:eastAsia="Times New Roman" w:hAnsi="Times" w:cs="Times"/>
      <w:sz w:val="20"/>
      <w:szCs w:val="20"/>
      <w:lang w:val="fr-CA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6532"/>
    <w:rPr>
      <w:rFonts w:ascii="Times" w:eastAsia="Times New Roman" w:hAnsi="Times" w:cs="Times"/>
      <w:sz w:val="20"/>
      <w:szCs w:val="20"/>
      <w:lang w:val="fr-CA" w:eastAsia="zh-CN"/>
    </w:rPr>
  </w:style>
  <w:style w:type="character" w:styleId="FootnoteReference">
    <w:name w:val="footnote reference"/>
    <w:basedOn w:val="DefaultParagraphFont"/>
    <w:semiHidden/>
    <w:rsid w:val="00BE6532"/>
    <w:rPr>
      <w:position w:val="6"/>
      <w:sz w:val="16"/>
      <w:szCs w:val="16"/>
    </w:rPr>
  </w:style>
  <w:style w:type="paragraph" w:customStyle="1" w:styleId="Body">
    <w:name w:val="Body"/>
    <w:rsid w:val="00BE65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CA"/>
    </w:rPr>
  </w:style>
  <w:style w:type="character" w:customStyle="1" w:styleId="apple-converted-space">
    <w:name w:val="apple-converted-space"/>
    <w:basedOn w:val="DefaultParagraphFont"/>
    <w:rsid w:val="004B40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0F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568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568B"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eGrid0">
    <w:name w:val="Table Grid"/>
    <w:basedOn w:val="TableNormal"/>
    <w:uiPriority w:val="39"/>
    <w:rsid w:val="00957A6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32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PlaceholderText">
    <w:name w:val="Placeholder Text"/>
    <w:basedOn w:val="DefaultParagraphFont"/>
    <w:uiPriority w:val="99"/>
    <w:semiHidden/>
    <w:rsid w:val="00063854"/>
    <w:rPr>
      <w:color w:val="80808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26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7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ra.ulaval.ca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rera@fsaa.ulava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rera@fsaa.ulaval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2.png"/><Relationship Id="rId6" Type="http://schemas.openxmlformats.org/officeDocument/2006/relationships/image" Target="media/image9.gif"/><Relationship Id="rId5" Type="http://schemas.openxmlformats.org/officeDocument/2006/relationships/image" Target="media/image6.pn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4ED4-7380-4FFC-BB87-64DA84244C58}"/>
      </w:docPartPr>
      <w:docPartBody>
        <w:p w:rsidR="00357D08" w:rsidRDefault="007A417D"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EC0F-D617-4052-B264-584D5AE680B8}"/>
      </w:docPartPr>
      <w:docPartBody>
        <w:p w:rsidR="00357D08" w:rsidRDefault="007A417D"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674566898E354FD5B3E1325834F3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7AF0-958E-43EF-92F4-EEE1DC85E62B}"/>
      </w:docPartPr>
      <w:docPartBody>
        <w:p w:rsidR="00357D08" w:rsidRDefault="007A417D" w:rsidP="007A417D">
          <w:pPr>
            <w:pStyle w:val="674566898E354FD5B3E1325834F33CB6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ECA68B46249CAACBCF69A9633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734F-578A-4F8A-BE0E-7B5F2F948457}"/>
      </w:docPartPr>
      <w:docPartBody>
        <w:p w:rsidR="00357D08" w:rsidRDefault="007A417D" w:rsidP="007A417D">
          <w:pPr>
            <w:pStyle w:val="C50ECA68B46249CAACBCF69A96339551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991AD51644EEDA07EBBEAE1D6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83AA-4D72-4861-8D5E-8D1A20208AE1}"/>
      </w:docPartPr>
      <w:docPartBody>
        <w:p w:rsidR="00357D08" w:rsidRDefault="007A417D" w:rsidP="007A417D">
          <w:pPr>
            <w:pStyle w:val="240991AD51644EEDA07EBBEAE1D65492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D5A7FC7764E1499EABE111F4E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25D2-1120-49CF-B641-C7ECD47717E8}"/>
      </w:docPartPr>
      <w:docPartBody>
        <w:p w:rsidR="00357D08" w:rsidRDefault="007A417D" w:rsidP="007A417D">
          <w:pPr>
            <w:pStyle w:val="D72D5A7FC7764E1499EABE111F4EEA71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C463FE0664CDD8EEA094F2D59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8B19-29AD-44F7-A0DD-B2AC908A9F22}"/>
      </w:docPartPr>
      <w:docPartBody>
        <w:p w:rsidR="00357D08" w:rsidRDefault="007A417D" w:rsidP="007A417D">
          <w:pPr>
            <w:pStyle w:val="BAEC463FE0664CDD8EEA094F2D59475D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331B0DFD4C0F82720EE10223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7BB2-6622-4BC3-8822-CF0C45FB8A70}"/>
      </w:docPartPr>
      <w:docPartBody>
        <w:p w:rsidR="00357D08" w:rsidRDefault="007A417D" w:rsidP="007A417D">
          <w:pPr>
            <w:pStyle w:val="552A331B0DFD4C0F82720EE10223B951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5AF6C647943D2BA7A0511E8B4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B29C-5E4E-4B00-911C-09A59E7A5D1A}"/>
      </w:docPartPr>
      <w:docPartBody>
        <w:p w:rsidR="00357D08" w:rsidRDefault="007A417D" w:rsidP="007A417D">
          <w:pPr>
            <w:pStyle w:val="3115AF6C647943D2BA7A0511E8B4720B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0384C343344A89AF2D82BCAC9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BC9F-6D0B-4F74-A8EF-ADD2DA7A2E6F}"/>
      </w:docPartPr>
      <w:docPartBody>
        <w:p w:rsidR="00357D08" w:rsidRDefault="007A417D" w:rsidP="007A417D">
          <w:pPr>
            <w:pStyle w:val="D3A0384C343344A89AF2D82BCAC9536F"/>
          </w:pPr>
          <w:r w:rsidRPr="0061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1374ACA5D4C79AD18EEE75B0C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AE3F-12FF-423F-9217-A02150F47801}"/>
      </w:docPartPr>
      <w:docPartBody>
        <w:p w:rsidR="00357D08" w:rsidRDefault="007A417D" w:rsidP="007A417D">
          <w:pPr>
            <w:pStyle w:val="3D21374ACA5D4C79AD18EEE75B0C49A8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9C4AD2DB2AEC4C05A4DD9663D4DD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2C06-26D2-42A1-BB88-ED446478D480}"/>
      </w:docPartPr>
      <w:docPartBody>
        <w:p w:rsidR="00357D08" w:rsidRDefault="007A417D" w:rsidP="007A417D">
          <w:pPr>
            <w:pStyle w:val="9C4AD2DB2AEC4C05A4DD9663D4DDC94A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9226B88DB9AF486D8D7FD609791D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73EA-0AAF-42B1-893A-FDCBA3F620D1}"/>
      </w:docPartPr>
      <w:docPartBody>
        <w:p w:rsidR="00357D08" w:rsidRDefault="007A417D" w:rsidP="007A417D">
          <w:pPr>
            <w:pStyle w:val="9226B88DB9AF486D8D7FD609791D81E1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8689F838414D4B7DB6720FC00C22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4D3A-E0B7-4D00-8E81-F6953370B3D7}"/>
      </w:docPartPr>
      <w:docPartBody>
        <w:p w:rsidR="00357D08" w:rsidRDefault="007A417D" w:rsidP="007A417D">
          <w:pPr>
            <w:pStyle w:val="8689F838414D4B7DB6720FC00C2241C2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4690C9FBCDD6476EAA07B8F93DBD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9F46-36C8-430B-8D4E-0C6300AE9985}"/>
      </w:docPartPr>
      <w:docPartBody>
        <w:p w:rsidR="00357D08" w:rsidRDefault="007A417D" w:rsidP="007A417D">
          <w:pPr>
            <w:pStyle w:val="4690C9FBCDD6476EAA07B8F93DBDCC0A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0639F2DFE2614A719A1B53FC129A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9031-ABCA-497A-ABB2-E02E964E95AF}"/>
      </w:docPartPr>
      <w:docPartBody>
        <w:p w:rsidR="00357D08" w:rsidRDefault="007A417D" w:rsidP="007A417D">
          <w:pPr>
            <w:pStyle w:val="0639F2DFE2614A719A1B53FC129AC307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3147692EADD040FDAC43BC744C49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B0AF-CF95-4614-8E27-6E776B00AC82}"/>
      </w:docPartPr>
      <w:docPartBody>
        <w:p w:rsidR="00357D08" w:rsidRDefault="007A417D" w:rsidP="007A417D">
          <w:pPr>
            <w:pStyle w:val="3147692EADD040FDAC43BC744C49C8C2"/>
          </w:pPr>
          <w:r w:rsidRPr="00611A75">
            <w:rPr>
              <w:rStyle w:val="PlaceholderText"/>
            </w:rPr>
            <w:t>Choose an item.</w:t>
          </w:r>
        </w:p>
      </w:docPartBody>
    </w:docPart>
    <w:docPart>
      <w:docPartPr>
        <w:name w:val="9C184E04FF41471386C81F935FE0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C7F9-8D89-4D19-A6A5-E1253E2747EB}"/>
      </w:docPartPr>
      <w:docPartBody>
        <w:p w:rsidR="00357D08" w:rsidRDefault="007A417D" w:rsidP="007A417D">
          <w:pPr>
            <w:pStyle w:val="9C184E04FF41471386C81F935FE0B182"/>
          </w:pPr>
          <w:r w:rsidRPr="00611A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7D"/>
    <w:rsid w:val="000478AA"/>
    <w:rsid w:val="002F0155"/>
    <w:rsid w:val="00357D08"/>
    <w:rsid w:val="003B24BA"/>
    <w:rsid w:val="004F77A3"/>
    <w:rsid w:val="00527386"/>
    <w:rsid w:val="005779CF"/>
    <w:rsid w:val="007646C7"/>
    <w:rsid w:val="007A417D"/>
    <w:rsid w:val="00D31E56"/>
    <w:rsid w:val="00DB3776"/>
    <w:rsid w:val="00D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17D"/>
    <w:rPr>
      <w:color w:val="808080"/>
    </w:rPr>
  </w:style>
  <w:style w:type="paragraph" w:customStyle="1" w:styleId="674566898E354FD5B3E1325834F33CB6">
    <w:name w:val="674566898E354FD5B3E1325834F33CB6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C50ECA68B46249CAACBCF69A96339551">
    <w:name w:val="C50ECA68B46249CAACBCF69A96339551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240991AD51644EEDA07EBBEAE1D65492">
    <w:name w:val="240991AD51644EEDA07EBBEAE1D65492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D72D5A7FC7764E1499EABE111F4EEA71">
    <w:name w:val="D72D5A7FC7764E1499EABE111F4EEA71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BAEC463FE0664CDD8EEA094F2D59475D">
    <w:name w:val="BAEC463FE0664CDD8EEA094F2D59475D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552A331B0DFD4C0F82720EE10223B951">
    <w:name w:val="552A331B0DFD4C0F82720EE10223B951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3115AF6C647943D2BA7A0511E8B4720B">
    <w:name w:val="3115AF6C647943D2BA7A0511E8B4720B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D3A0384C343344A89AF2D82BCAC9536F">
    <w:name w:val="D3A0384C343344A89AF2D82BCAC9536F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3D21374ACA5D4C79AD18EEE75B0C49A8">
    <w:name w:val="3D21374ACA5D4C79AD18EEE75B0C49A8"/>
    <w:rsid w:val="007A417D"/>
    <w:pPr>
      <w:spacing w:after="0" w:line="240" w:lineRule="auto"/>
    </w:pPr>
    <w:rPr>
      <w:sz w:val="24"/>
      <w:szCs w:val="24"/>
      <w:lang w:val="en-CA" w:eastAsia="fr-FR"/>
    </w:rPr>
  </w:style>
  <w:style w:type="paragraph" w:customStyle="1" w:styleId="9C4AD2DB2AEC4C05A4DD9663D4DDC94A">
    <w:name w:val="9C4AD2DB2AEC4C05A4DD9663D4DDC94A"/>
    <w:rsid w:val="007A417D"/>
  </w:style>
  <w:style w:type="paragraph" w:customStyle="1" w:styleId="9226B88DB9AF486D8D7FD609791D81E1">
    <w:name w:val="9226B88DB9AF486D8D7FD609791D81E1"/>
    <w:rsid w:val="007A417D"/>
  </w:style>
  <w:style w:type="paragraph" w:customStyle="1" w:styleId="8689F838414D4B7DB6720FC00C2241C2">
    <w:name w:val="8689F838414D4B7DB6720FC00C2241C2"/>
    <w:rsid w:val="007A417D"/>
  </w:style>
  <w:style w:type="paragraph" w:customStyle="1" w:styleId="4690C9FBCDD6476EAA07B8F93DBDCC0A">
    <w:name w:val="4690C9FBCDD6476EAA07B8F93DBDCC0A"/>
    <w:rsid w:val="007A417D"/>
  </w:style>
  <w:style w:type="paragraph" w:customStyle="1" w:styleId="0639F2DFE2614A719A1B53FC129AC307">
    <w:name w:val="0639F2DFE2614A719A1B53FC129AC307"/>
    <w:rsid w:val="007A417D"/>
  </w:style>
  <w:style w:type="paragraph" w:customStyle="1" w:styleId="3147692EADD040FDAC43BC744C49C8C2">
    <w:name w:val="3147692EADD040FDAC43BC744C49C8C2"/>
    <w:rsid w:val="007A417D"/>
  </w:style>
  <w:style w:type="paragraph" w:customStyle="1" w:styleId="9C184E04FF41471386C81F935FE0B182">
    <w:name w:val="9C184E04FF41471386C81F935FE0B182"/>
    <w:rsid w:val="007A4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C3CA-6095-498D-BA26-4979B5AF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2076</Words>
  <Characters>11837</Characters>
  <Application>Microsoft Office Word</Application>
  <DocSecurity>4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Godefroy</dc:creator>
  <cp:keywords/>
  <dc:description/>
  <cp:lastModifiedBy>Aspell, Emma - FAS, Washington, DC</cp:lastModifiedBy>
  <cp:revision>2</cp:revision>
  <cp:lastPrinted>2018-11-11T08:12:00Z</cp:lastPrinted>
  <dcterms:created xsi:type="dcterms:W3CDTF">2020-10-16T19:52:00Z</dcterms:created>
  <dcterms:modified xsi:type="dcterms:W3CDTF">2020-10-16T19:52:00Z</dcterms:modified>
</cp:coreProperties>
</file>