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D1" w:rsidRPr="005D6C31" w:rsidRDefault="005D6C31" w:rsidP="003D36D1">
      <w:pPr>
        <w:jc w:val="center"/>
        <w:rPr>
          <w:rFonts w:ascii="Gill Sans MT" w:hAnsi="Gill Sans MT" w:cs="Calibri"/>
          <w:b/>
          <w:color w:val="095712"/>
          <w:sz w:val="22"/>
          <w:szCs w:val="22"/>
        </w:rPr>
      </w:pPr>
      <w:r w:rsidRPr="005D6C31">
        <w:rPr>
          <w:rFonts w:ascii="Calibri" w:hAnsi="Calibri" w:cs="Calibri"/>
          <w:b/>
          <w:color w:val="1F497D"/>
          <w:sz w:val="22"/>
          <w:szCs w:val="22"/>
        </w:rPr>
        <w:br/>
      </w:r>
      <w:r w:rsidRPr="005D6C31">
        <w:rPr>
          <w:rFonts w:ascii="Gill Sans MT" w:hAnsi="Gill Sans MT" w:cs="Calibri"/>
          <w:b/>
          <w:color w:val="095712"/>
          <w:sz w:val="32"/>
          <w:szCs w:val="22"/>
        </w:rPr>
        <w:t>Feed the Future</w:t>
      </w:r>
      <w:r w:rsidR="003D36D1" w:rsidRPr="005D6C31">
        <w:rPr>
          <w:rFonts w:ascii="Gill Sans MT" w:hAnsi="Gill Sans MT" w:cs="Calibri"/>
          <w:b/>
          <w:color w:val="095712"/>
          <w:sz w:val="32"/>
          <w:szCs w:val="22"/>
        </w:rPr>
        <w:t xml:space="preserve"> Partnering for Innovation</w:t>
      </w:r>
    </w:p>
    <w:p w:rsidR="003D36D1" w:rsidRPr="005D6C31" w:rsidRDefault="003D36D1" w:rsidP="003D36D1">
      <w:pPr>
        <w:jc w:val="center"/>
        <w:rPr>
          <w:rFonts w:ascii="Gill Sans MT" w:hAnsi="Gill Sans MT" w:cs="Calibri"/>
          <w:color w:val="095712"/>
          <w:sz w:val="28"/>
          <w:szCs w:val="22"/>
        </w:rPr>
      </w:pPr>
      <w:r w:rsidRPr="005D6C31">
        <w:rPr>
          <w:rFonts w:ascii="Gill Sans MT" w:hAnsi="Gill Sans MT" w:cs="Calibri"/>
          <w:color w:val="095712"/>
          <w:sz w:val="28"/>
          <w:szCs w:val="22"/>
        </w:rPr>
        <w:t>Program Launch</w:t>
      </w:r>
      <w:r w:rsidR="003C05D6" w:rsidRPr="005D6C31">
        <w:rPr>
          <w:rFonts w:ascii="Gill Sans MT" w:hAnsi="Gill Sans MT" w:cs="Calibri"/>
          <w:color w:val="095712"/>
          <w:sz w:val="28"/>
          <w:szCs w:val="22"/>
        </w:rPr>
        <w:t xml:space="preserve"> </w:t>
      </w:r>
    </w:p>
    <w:p w:rsidR="0066690F" w:rsidRPr="005D6C31" w:rsidRDefault="0066690F" w:rsidP="003D36D1">
      <w:pPr>
        <w:jc w:val="center"/>
        <w:rPr>
          <w:rFonts w:ascii="Gill Sans MT" w:hAnsi="Gill Sans MT" w:cs="Calibri"/>
          <w:color w:val="1F497D"/>
          <w:sz w:val="22"/>
          <w:szCs w:val="22"/>
        </w:rPr>
      </w:pPr>
    </w:p>
    <w:p w:rsidR="003D36D1" w:rsidRPr="005D6C31" w:rsidRDefault="003D36D1" w:rsidP="003D36D1">
      <w:pPr>
        <w:jc w:val="center"/>
        <w:rPr>
          <w:rFonts w:ascii="Gill Sans MT" w:hAnsi="Gill Sans MT" w:cs="Calibri"/>
          <w:b/>
          <w:sz w:val="22"/>
          <w:szCs w:val="22"/>
        </w:rPr>
      </w:pPr>
      <w:r w:rsidRPr="005D6C31">
        <w:rPr>
          <w:rFonts w:ascii="Gill Sans MT" w:hAnsi="Gill Sans MT" w:cs="Calibri"/>
          <w:b/>
          <w:sz w:val="22"/>
          <w:szCs w:val="22"/>
        </w:rPr>
        <w:t>Horizon Room</w:t>
      </w:r>
    </w:p>
    <w:p w:rsidR="003D36D1" w:rsidRPr="005D6C31" w:rsidRDefault="003D36D1" w:rsidP="003D36D1">
      <w:pPr>
        <w:jc w:val="center"/>
        <w:rPr>
          <w:rFonts w:ascii="Gill Sans MT" w:hAnsi="Gill Sans MT" w:cs="Calibri"/>
          <w:b/>
          <w:sz w:val="22"/>
          <w:szCs w:val="22"/>
        </w:rPr>
      </w:pPr>
      <w:r w:rsidRPr="005D6C31">
        <w:rPr>
          <w:rFonts w:ascii="Gill Sans MT" w:hAnsi="Gill Sans MT" w:cs="Calibri"/>
          <w:b/>
          <w:sz w:val="22"/>
          <w:szCs w:val="22"/>
        </w:rPr>
        <w:t>Ronald Reagan Building</w:t>
      </w:r>
    </w:p>
    <w:p w:rsidR="003D36D1" w:rsidRPr="005D6C31" w:rsidRDefault="003D36D1" w:rsidP="003D36D1">
      <w:pPr>
        <w:jc w:val="center"/>
        <w:rPr>
          <w:rFonts w:ascii="Gill Sans MT" w:hAnsi="Gill Sans MT" w:cs="Calibri"/>
          <w:b/>
          <w:sz w:val="22"/>
          <w:szCs w:val="22"/>
        </w:rPr>
      </w:pPr>
      <w:r w:rsidRPr="005D6C31">
        <w:rPr>
          <w:rFonts w:ascii="Gill Sans MT" w:hAnsi="Gill Sans MT" w:cs="Calibri"/>
          <w:b/>
          <w:sz w:val="22"/>
          <w:szCs w:val="22"/>
        </w:rPr>
        <w:t>Washington</w:t>
      </w:r>
      <w:r w:rsidR="005D6C31" w:rsidRPr="005D6C31">
        <w:rPr>
          <w:rFonts w:ascii="Gill Sans MT" w:hAnsi="Gill Sans MT" w:cs="Calibri"/>
          <w:b/>
          <w:sz w:val="22"/>
          <w:szCs w:val="22"/>
        </w:rPr>
        <w:t>,</w:t>
      </w:r>
      <w:r w:rsidRPr="005D6C31">
        <w:rPr>
          <w:rFonts w:ascii="Gill Sans MT" w:hAnsi="Gill Sans MT" w:cs="Calibri"/>
          <w:b/>
          <w:sz w:val="22"/>
          <w:szCs w:val="22"/>
        </w:rPr>
        <w:t xml:space="preserve"> DC</w:t>
      </w:r>
    </w:p>
    <w:p w:rsidR="003D36D1" w:rsidRPr="005D6C31" w:rsidRDefault="003D36D1" w:rsidP="003D36D1">
      <w:pPr>
        <w:jc w:val="center"/>
        <w:rPr>
          <w:rFonts w:ascii="Gill Sans MT" w:hAnsi="Gill Sans MT" w:cs="Calibri"/>
          <w:b/>
          <w:sz w:val="22"/>
          <w:szCs w:val="22"/>
        </w:rPr>
      </w:pPr>
      <w:r w:rsidRPr="005D6C31">
        <w:rPr>
          <w:rFonts w:ascii="Gill Sans MT" w:hAnsi="Gill Sans MT" w:cs="Calibri"/>
          <w:b/>
          <w:sz w:val="22"/>
          <w:szCs w:val="22"/>
        </w:rPr>
        <w:t>Wednesday, November 14, 2012</w:t>
      </w:r>
    </w:p>
    <w:p w:rsidR="003C05D6" w:rsidRPr="005D6C31" w:rsidRDefault="003C05D6" w:rsidP="003D36D1">
      <w:pPr>
        <w:jc w:val="center"/>
        <w:rPr>
          <w:rFonts w:ascii="Gill Sans MT" w:hAnsi="Gill Sans MT" w:cs="Calibri"/>
          <w:b/>
          <w:sz w:val="22"/>
          <w:szCs w:val="22"/>
        </w:rPr>
      </w:pPr>
      <w:r w:rsidRPr="005D6C31">
        <w:rPr>
          <w:rFonts w:ascii="Gill Sans MT" w:hAnsi="Gill Sans MT" w:cs="Calibri"/>
          <w:b/>
          <w:sz w:val="22"/>
          <w:szCs w:val="22"/>
        </w:rPr>
        <w:t>10:00 – 11:30</w:t>
      </w:r>
      <w:r w:rsidR="005D6C31" w:rsidRPr="005D6C31">
        <w:rPr>
          <w:rFonts w:ascii="Gill Sans MT" w:hAnsi="Gill Sans MT" w:cs="Calibri"/>
          <w:b/>
          <w:sz w:val="22"/>
          <w:szCs w:val="22"/>
        </w:rPr>
        <w:t xml:space="preserve"> a.m.</w:t>
      </w:r>
    </w:p>
    <w:p w:rsidR="003C05D6" w:rsidRPr="005D6C31" w:rsidRDefault="003C05D6" w:rsidP="003D36D1">
      <w:pPr>
        <w:jc w:val="center"/>
        <w:rPr>
          <w:rFonts w:ascii="Gill Sans MT" w:hAnsi="Gill Sans MT" w:cs="Calibri"/>
          <w:color w:val="1F497D"/>
          <w:sz w:val="22"/>
          <w:szCs w:val="22"/>
        </w:rPr>
      </w:pPr>
    </w:p>
    <w:p w:rsidR="005D6C31" w:rsidRDefault="005D6C31" w:rsidP="003C05D6">
      <w:pPr>
        <w:rPr>
          <w:rFonts w:ascii="Gill Sans MT" w:hAnsi="Gill Sans MT" w:cs="Calibri"/>
          <w:sz w:val="22"/>
          <w:szCs w:val="22"/>
        </w:rPr>
      </w:pPr>
    </w:p>
    <w:p w:rsidR="003C05D6" w:rsidRPr="005D6C31" w:rsidRDefault="003C05D6" w:rsidP="003C05D6">
      <w:pPr>
        <w:rPr>
          <w:rFonts w:ascii="Gill Sans MT" w:hAnsi="Gill Sans MT" w:cs="Calibri"/>
          <w:sz w:val="22"/>
          <w:szCs w:val="22"/>
        </w:rPr>
      </w:pPr>
      <w:r w:rsidRPr="005D6C31">
        <w:rPr>
          <w:rFonts w:ascii="Gill Sans MT" w:hAnsi="Gill Sans MT" w:cs="Calibri"/>
          <w:sz w:val="22"/>
          <w:szCs w:val="22"/>
        </w:rPr>
        <w:t>10:00 – 10:10</w:t>
      </w:r>
      <w:r w:rsidRPr="005D6C31">
        <w:rPr>
          <w:rFonts w:ascii="Gill Sans MT" w:hAnsi="Gill Sans MT" w:cs="Calibri"/>
          <w:sz w:val="22"/>
          <w:szCs w:val="22"/>
        </w:rPr>
        <w:tab/>
      </w:r>
    </w:p>
    <w:p w:rsidR="003C05D6" w:rsidRPr="005D6C31" w:rsidRDefault="008812DD" w:rsidP="003C05D6">
      <w:pPr>
        <w:rPr>
          <w:rFonts w:ascii="Gill Sans MT" w:hAnsi="Gill Sans MT" w:cs="Calibri"/>
          <w:sz w:val="22"/>
          <w:szCs w:val="22"/>
        </w:rPr>
      </w:pPr>
      <w:r w:rsidRPr="005D6C31">
        <w:rPr>
          <w:rFonts w:ascii="Gill Sans MT" w:hAnsi="Gill Sans MT" w:cs="Calibri"/>
          <w:sz w:val="22"/>
          <w:szCs w:val="22"/>
        </w:rPr>
        <w:t>Overview</w:t>
      </w:r>
      <w:r w:rsidR="00AF556A" w:rsidRPr="005D6C31">
        <w:rPr>
          <w:rFonts w:ascii="Gill Sans MT" w:hAnsi="Gill Sans MT" w:cs="Calibri"/>
          <w:sz w:val="22"/>
          <w:szCs w:val="22"/>
        </w:rPr>
        <w:t xml:space="preserve"> </w:t>
      </w:r>
      <w:r w:rsidR="0066690F" w:rsidRPr="005D6C31">
        <w:rPr>
          <w:rFonts w:ascii="Gill Sans MT" w:hAnsi="Gill Sans MT" w:cs="Calibri"/>
          <w:sz w:val="22"/>
          <w:szCs w:val="22"/>
        </w:rPr>
        <w:t>– Claire Starkey, President, Fintrac</w:t>
      </w:r>
    </w:p>
    <w:p w:rsidR="00AF556A" w:rsidRPr="005D6C31" w:rsidRDefault="008812DD" w:rsidP="003C05D6">
      <w:pPr>
        <w:rPr>
          <w:rFonts w:ascii="Gill Sans MT" w:hAnsi="Gill Sans MT" w:cs="Calibri"/>
          <w:i/>
          <w:sz w:val="22"/>
          <w:szCs w:val="22"/>
        </w:rPr>
      </w:pPr>
      <w:proofErr w:type="gramStart"/>
      <w:r w:rsidRPr="005D6C31">
        <w:rPr>
          <w:rFonts w:ascii="Gill Sans MT" w:hAnsi="Gill Sans MT" w:cs="Calibri"/>
          <w:i/>
          <w:sz w:val="22"/>
          <w:szCs w:val="22"/>
        </w:rPr>
        <w:t>A brief introduction of</w:t>
      </w:r>
      <w:r w:rsidR="00AF556A" w:rsidRPr="005D6C31">
        <w:rPr>
          <w:rFonts w:ascii="Gill Sans MT" w:hAnsi="Gill Sans MT" w:cs="Calibri"/>
          <w:i/>
          <w:sz w:val="22"/>
          <w:szCs w:val="22"/>
        </w:rPr>
        <w:t xml:space="preserve"> </w:t>
      </w:r>
      <w:r w:rsidR="002C29F6" w:rsidRPr="005D6C31">
        <w:rPr>
          <w:rFonts w:ascii="Gill Sans MT" w:hAnsi="Gill Sans MT" w:cs="Calibri"/>
          <w:i/>
          <w:sz w:val="22"/>
          <w:szCs w:val="22"/>
        </w:rPr>
        <w:t xml:space="preserve">session </w:t>
      </w:r>
      <w:r w:rsidR="00AF556A" w:rsidRPr="005D6C31">
        <w:rPr>
          <w:rFonts w:ascii="Gill Sans MT" w:hAnsi="Gill Sans MT" w:cs="Calibri"/>
          <w:i/>
          <w:sz w:val="22"/>
          <w:szCs w:val="22"/>
        </w:rPr>
        <w:t>format and participant</w:t>
      </w:r>
      <w:r w:rsidRPr="005D6C31">
        <w:rPr>
          <w:rFonts w:ascii="Gill Sans MT" w:hAnsi="Gill Sans MT" w:cs="Calibri"/>
          <w:i/>
          <w:sz w:val="22"/>
          <w:szCs w:val="22"/>
        </w:rPr>
        <w:t>s.</w:t>
      </w:r>
      <w:proofErr w:type="gramEnd"/>
    </w:p>
    <w:p w:rsidR="00AF556A" w:rsidRPr="005D6C31" w:rsidRDefault="00AF556A" w:rsidP="003C05D6">
      <w:pPr>
        <w:rPr>
          <w:rFonts w:ascii="Gill Sans MT" w:hAnsi="Gill Sans MT" w:cs="Calibri"/>
          <w:sz w:val="22"/>
          <w:szCs w:val="22"/>
        </w:rPr>
      </w:pPr>
    </w:p>
    <w:p w:rsidR="0066690F" w:rsidRPr="005D6C31" w:rsidRDefault="0066690F" w:rsidP="003C05D6">
      <w:pPr>
        <w:rPr>
          <w:rFonts w:ascii="Gill Sans MT" w:hAnsi="Gill Sans MT" w:cs="Calibri"/>
          <w:sz w:val="22"/>
          <w:szCs w:val="22"/>
        </w:rPr>
      </w:pPr>
      <w:r w:rsidRPr="005D6C31">
        <w:rPr>
          <w:rFonts w:ascii="Gill Sans MT" w:hAnsi="Gill Sans MT" w:cs="Calibri"/>
          <w:sz w:val="22"/>
          <w:szCs w:val="22"/>
        </w:rPr>
        <w:t>10:10</w:t>
      </w:r>
      <w:r w:rsidR="005D6C31" w:rsidRPr="005D6C31">
        <w:rPr>
          <w:rFonts w:ascii="Gill Sans MT" w:hAnsi="Gill Sans MT" w:cs="Calibri"/>
          <w:sz w:val="22"/>
          <w:szCs w:val="22"/>
        </w:rPr>
        <w:t xml:space="preserve"> – 10:20</w:t>
      </w:r>
    </w:p>
    <w:p w:rsidR="008812DD" w:rsidRPr="005D6C31" w:rsidRDefault="008812DD" w:rsidP="003C05D6">
      <w:pPr>
        <w:rPr>
          <w:rFonts w:ascii="Gill Sans MT" w:hAnsi="Gill Sans MT" w:cs="Calibri"/>
          <w:i/>
          <w:sz w:val="22"/>
          <w:szCs w:val="22"/>
        </w:rPr>
      </w:pPr>
      <w:r w:rsidRPr="005D6C31">
        <w:rPr>
          <w:rFonts w:ascii="Gill Sans MT" w:hAnsi="Gill Sans MT" w:cs="Calibri"/>
          <w:sz w:val="22"/>
          <w:szCs w:val="22"/>
        </w:rPr>
        <w:t xml:space="preserve">Feed the Future </w:t>
      </w:r>
      <w:r w:rsidR="00AF556A" w:rsidRPr="005D6C31">
        <w:rPr>
          <w:rFonts w:ascii="Gill Sans MT" w:hAnsi="Gill Sans MT" w:cs="Calibri"/>
          <w:sz w:val="22"/>
          <w:szCs w:val="22"/>
        </w:rPr>
        <w:t xml:space="preserve">– </w:t>
      </w:r>
      <w:proofErr w:type="spellStart"/>
      <w:r w:rsidR="00AF556A" w:rsidRPr="005D6C31">
        <w:rPr>
          <w:rFonts w:ascii="Gill Sans MT" w:hAnsi="Gill Sans MT" w:cs="Calibri"/>
          <w:sz w:val="22"/>
          <w:szCs w:val="22"/>
        </w:rPr>
        <w:t>Tjada</w:t>
      </w:r>
      <w:proofErr w:type="spellEnd"/>
      <w:r w:rsidR="00AF556A" w:rsidRPr="005D6C31">
        <w:rPr>
          <w:rFonts w:ascii="Gill Sans MT" w:hAnsi="Gill Sans MT" w:cs="Calibri"/>
          <w:sz w:val="22"/>
          <w:szCs w:val="22"/>
        </w:rPr>
        <w:t xml:space="preserve"> McKenna,</w:t>
      </w:r>
      <w:r w:rsidR="005D6C31" w:rsidRPr="005D6C31">
        <w:rPr>
          <w:rFonts w:ascii="Gill Sans MT" w:hAnsi="Gill Sans MT" w:cs="Calibri"/>
          <w:sz w:val="22"/>
          <w:szCs w:val="22"/>
        </w:rPr>
        <w:t xml:space="preserve"> Deputy Coordinator for Development, Feed the Future</w:t>
      </w:r>
      <w:r w:rsidRPr="005D6C31">
        <w:rPr>
          <w:rFonts w:ascii="Gill Sans MT" w:hAnsi="Gill Sans MT" w:cs="Calibri"/>
          <w:i/>
          <w:sz w:val="22"/>
          <w:szCs w:val="22"/>
        </w:rPr>
        <w:t xml:space="preserve"> </w:t>
      </w:r>
    </w:p>
    <w:p w:rsidR="00AF556A" w:rsidRPr="005D6C31" w:rsidRDefault="008812DD" w:rsidP="003C05D6">
      <w:pPr>
        <w:rPr>
          <w:rFonts w:ascii="Gill Sans MT" w:hAnsi="Gill Sans MT" w:cs="Calibri"/>
          <w:sz w:val="22"/>
          <w:szCs w:val="22"/>
        </w:rPr>
      </w:pPr>
      <w:r w:rsidRPr="005D6C31">
        <w:rPr>
          <w:rFonts w:ascii="Gill Sans MT" w:hAnsi="Gill Sans MT" w:cs="Calibri"/>
          <w:i/>
          <w:sz w:val="22"/>
          <w:szCs w:val="22"/>
        </w:rPr>
        <w:t xml:space="preserve">How recent </w:t>
      </w:r>
      <w:r w:rsidR="002C29F6" w:rsidRPr="005D6C31">
        <w:rPr>
          <w:rFonts w:ascii="Gill Sans MT" w:hAnsi="Gill Sans MT" w:cs="Calibri"/>
          <w:i/>
          <w:sz w:val="22"/>
          <w:szCs w:val="22"/>
        </w:rPr>
        <w:t>US</w:t>
      </w:r>
      <w:r w:rsidR="005D6C31" w:rsidRPr="005D6C31">
        <w:rPr>
          <w:rFonts w:ascii="Gill Sans MT" w:hAnsi="Gill Sans MT" w:cs="Calibri"/>
          <w:i/>
          <w:sz w:val="22"/>
          <w:szCs w:val="22"/>
        </w:rPr>
        <w:t xml:space="preserve"> government </w:t>
      </w:r>
      <w:r w:rsidRPr="005D6C31">
        <w:rPr>
          <w:rFonts w:ascii="Gill Sans MT" w:hAnsi="Gill Sans MT" w:cs="Calibri"/>
          <w:i/>
          <w:sz w:val="22"/>
          <w:szCs w:val="22"/>
        </w:rPr>
        <w:t>initiatives are addressing food security challenges.</w:t>
      </w:r>
    </w:p>
    <w:p w:rsidR="008812DD" w:rsidRPr="005D6C31" w:rsidRDefault="008812DD" w:rsidP="003C05D6">
      <w:pPr>
        <w:rPr>
          <w:rFonts w:ascii="Gill Sans MT" w:hAnsi="Gill Sans MT" w:cs="Calibri"/>
          <w:sz w:val="22"/>
          <w:szCs w:val="22"/>
        </w:rPr>
      </w:pPr>
    </w:p>
    <w:p w:rsidR="00AF556A" w:rsidRPr="005D6C31" w:rsidRDefault="00AF556A" w:rsidP="003C05D6">
      <w:pPr>
        <w:rPr>
          <w:rFonts w:ascii="Gill Sans MT" w:hAnsi="Gill Sans MT" w:cs="Calibri"/>
          <w:sz w:val="22"/>
          <w:szCs w:val="22"/>
        </w:rPr>
      </w:pPr>
      <w:r w:rsidRPr="005D6C31">
        <w:rPr>
          <w:rFonts w:ascii="Gill Sans MT" w:hAnsi="Gill Sans MT" w:cs="Calibri"/>
          <w:sz w:val="22"/>
          <w:szCs w:val="22"/>
        </w:rPr>
        <w:t>10:20 – 10:3</w:t>
      </w:r>
      <w:r w:rsidR="002C29F6" w:rsidRPr="005D6C31">
        <w:rPr>
          <w:rFonts w:ascii="Gill Sans MT" w:hAnsi="Gill Sans MT" w:cs="Calibri"/>
          <w:sz w:val="22"/>
          <w:szCs w:val="22"/>
        </w:rPr>
        <w:t>0</w:t>
      </w:r>
    </w:p>
    <w:p w:rsidR="003D36D1" w:rsidRPr="005D6C31" w:rsidRDefault="00813A2F" w:rsidP="003B0B58">
      <w:pPr>
        <w:rPr>
          <w:rFonts w:ascii="Gill Sans MT" w:hAnsi="Gill Sans MT" w:cs="Calibri"/>
          <w:sz w:val="22"/>
          <w:szCs w:val="22"/>
        </w:rPr>
      </w:pPr>
      <w:r w:rsidRPr="005D6C31">
        <w:rPr>
          <w:rFonts w:ascii="Gill Sans MT" w:hAnsi="Gill Sans MT" w:cs="Calibri"/>
          <w:sz w:val="22"/>
          <w:szCs w:val="22"/>
        </w:rPr>
        <w:t xml:space="preserve">Smallholder </w:t>
      </w:r>
      <w:r w:rsidR="003B0B58" w:rsidRPr="005D6C31">
        <w:rPr>
          <w:rFonts w:ascii="Gill Sans MT" w:hAnsi="Gill Sans MT" w:cs="Calibri"/>
          <w:sz w:val="22"/>
          <w:szCs w:val="22"/>
        </w:rPr>
        <w:t xml:space="preserve">Technologies </w:t>
      </w:r>
      <w:r w:rsidR="00AF556A" w:rsidRPr="005D6C31">
        <w:rPr>
          <w:rFonts w:ascii="Gill Sans MT" w:hAnsi="Gill Sans MT" w:cs="Calibri"/>
          <w:sz w:val="22"/>
          <w:szCs w:val="22"/>
        </w:rPr>
        <w:t>– Bob Rabatsky, Director, Partnering for Innovation</w:t>
      </w:r>
    </w:p>
    <w:p w:rsidR="003B0B58" w:rsidRPr="005D6C31" w:rsidRDefault="00813A2F" w:rsidP="003B0B58">
      <w:pPr>
        <w:rPr>
          <w:rFonts w:ascii="Gill Sans MT" w:hAnsi="Gill Sans MT" w:cs="Calibri"/>
          <w:i/>
          <w:sz w:val="22"/>
          <w:szCs w:val="22"/>
        </w:rPr>
      </w:pPr>
      <w:r w:rsidRPr="005D6C31">
        <w:rPr>
          <w:rFonts w:ascii="Gill Sans MT" w:hAnsi="Gill Sans MT" w:cs="Calibri"/>
          <w:i/>
          <w:sz w:val="22"/>
          <w:szCs w:val="22"/>
        </w:rPr>
        <w:t>How adoption leads to dramatic</w:t>
      </w:r>
      <w:r w:rsidR="003B0B58" w:rsidRPr="005D6C31">
        <w:rPr>
          <w:rFonts w:ascii="Gill Sans MT" w:hAnsi="Gill Sans MT" w:cs="Calibri"/>
          <w:i/>
          <w:sz w:val="22"/>
          <w:szCs w:val="22"/>
        </w:rPr>
        <w:t xml:space="preserve"> impact on productivity, profitability</w:t>
      </w:r>
      <w:r w:rsidR="00F10B1B">
        <w:rPr>
          <w:rFonts w:ascii="Gill Sans MT" w:hAnsi="Gill Sans MT" w:cs="Calibri"/>
          <w:i/>
          <w:sz w:val="22"/>
          <w:szCs w:val="22"/>
        </w:rPr>
        <w:t>,</w:t>
      </w:r>
      <w:r w:rsidR="003B0B58" w:rsidRPr="005D6C31">
        <w:rPr>
          <w:rFonts w:ascii="Gill Sans MT" w:hAnsi="Gill Sans MT" w:cs="Calibri"/>
          <w:i/>
          <w:sz w:val="22"/>
          <w:szCs w:val="22"/>
        </w:rPr>
        <w:t xml:space="preserve"> and sustainability.</w:t>
      </w:r>
    </w:p>
    <w:p w:rsidR="003B0B58" w:rsidRPr="005D6C31" w:rsidRDefault="003B0B58" w:rsidP="003B0B58">
      <w:pPr>
        <w:rPr>
          <w:rFonts w:ascii="Gill Sans MT" w:hAnsi="Gill Sans MT" w:cs="Calibri"/>
          <w:sz w:val="22"/>
          <w:szCs w:val="22"/>
        </w:rPr>
      </w:pPr>
    </w:p>
    <w:p w:rsidR="003B0B58" w:rsidRPr="005D6C31" w:rsidRDefault="003B0B58" w:rsidP="003D36D1">
      <w:pPr>
        <w:rPr>
          <w:rFonts w:ascii="Gill Sans MT" w:hAnsi="Gill Sans MT" w:cs="Calibri"/>
          <w:sz w:val="22"/>
          <w:szCs w:val="22"/>
        </w:rPr>
      </w:pPr>
      <w:r w:rsidRPr="005D6C31">
        <w:rPr>
          <w:rFonts w:ascii="Gill Sans MT" w:hAnsi="Gill Sans MT" w:cs="Calibri"/>
          <w:sz w:val="22"/>
          <w:szCs w:val="22"/>
        </w:rPr>
        <w:t>10:3</w:t>
      </w:r>
      <w:r w:rsidR="002C29F6" w:rsidRPr="005D6C31">
        <w:rPr>
          <w:rFonts w:ascii="Gill Sans MT" w:hAnsi="Gill Sans MT" w:cs="Calibri"/>
          <w:sz w:val="22"/>
          <w:szCs w:val="22"/>
        </w:rPr>
        <w:t>0</w:t>
      </w:r>
      <w:r w:rsidRPr="005D6C31">
        <w:rPr>
          <w:rFonts w:ascii="Gill Sans MT" w:hAnsi="Gill Sans MT" w:cs="Calibri"/>
          <w:sz w:val="22"/>
          <w:szCs w:val="22"/>
        </w:rPr>
        <w:t xml:space="preserve"> – 10:4</w:t>
      </w:r>
      <w:r w:rsidR="002C29F6" w:rsidRPr="005D6C31">
        <w:rPr>
          <w:rFonts w:ascii="Gill Sans MT" w:hAnsi="Gill Sans MT" w:cs="Calibri"/>
          <w:sz w:val="22"/>
          <w:szCs w:val="22"/>
        </w:rPr>
        <w:t>0</w:t>
      </w:r>
    </w:p>
    <w:p w:rsidR="003D36D1" w:rsidRPr="005D6C31" w:rsidRDefault="003D36D1" w:rsidP="003D36D1">
      <w:pPr>
        <w:rPr>
          <w:rFonts w:ascii="Gill Sans MT" w:hAnsi="Gill Sans MT" w:cs="Calibri"/>
          <w:sz w:val="22"/>
          <w:szCs w:val="22"/>
        </w:rPr>
      </w:pPr>
      <w:r w:rsidRPr="005D6C31">
        <w:rPr>
          <w:rFonts w:ascii="Gill Sans MT" w:hAnsi="Gill Sans MT" w:cs="Calibri"/>
          <w:sz w:val="22"/>
          <w:szCs w:val="22"/>
        </w:rPr>
        <w:t xml:space="preserve">Accessing </w:t>
      </w:r>
      <w:r w:rsidR="00813A2F" w:rsidRPr="005D6C31">
        <w:rPr>
          <w:rFonts w:ascii="Gill Sans MT" w:hAnsi="Gill Sans MT" w:cs="Calibri"/>
          <w:sz w:val="22"/>
          <w:szCs w:val="22"/>
        </w:rPr>
        <w:t>Program</w:t>
      </w:r>
      <w:r w:rsidRPr="005D6C31">
        <w:rPr>
          <w:rFonts w:ascii="Gill Sans MT" w:hAnsi="Gill Sans MT" w:cs="Calibri"/>
          <w:sz w:val="22"/>
          <w:szCs w:val="22"/>
        </w:rPr>
        <w:t xml:space="preserve"> Services</w:t>
      </w:r>
      <w:r w:rsidR="005D6C31" w:rsidRPr="005D6C31">
        <w:rPr>
          <w:rFonts w:ascii="Gill Sans MT" w:hAnsi="Gill Sans MT" w:cs="Calibri"/>
          <w:sz w:val="22"/>
          <w:szCs w:val="22"/>
        </w:rPr>
        <w:t xml:space="preserve"> – Charity </w:t>
      </w:r>
      <w:r w:rsidRPr="005D6C31">
        <w:rPr>
          <w:rFonts w:ascii="Gill Sans MT" w:hAnsi="Gill Sans MT" w:cs="Calibri"/>
          <w:sz w:val="22"/>
          <w:szCs w:val="22"/>
        </w:rPr>
        <w:t>Hanif</w:t>
      </w:r>
      <w:r w:rsidR="003B0B58" w:rsidRPr="005D6C31">
        <w:rPr>
          <w:rFonts w:ascii="Gill Sans MT" w:hAnsi="Gill Sans MT" w:cs="Calibri"/>
          <w:sz w:val="22"/>
          <w:szCs w:val="22"/>
        </w:rPr>
        <w:t>, Partner</w:t>
      </w:r>
      <w:r w:rsidR="00813A2F" w:rsidRPr="005D6C31">
        <w:rPr>
          <w:rFonts w:ascii="Gill Sans MT" w:hAnsi="Gill Sans MT" w:cs="Calibri"/>
          <w:sz w:val="22"/>
          <w:szCs w:val="22"/>
        </w:rPr>
        <w:t>ship</w:t>
      </w:r>
      <w:r w:rsidR="003B0B58" w:rsidRPr="005D6C31">
        <w:rPr>
          <w:rFonts w:ascii="Gill Sans MT" w:hAnsi="Gill Sans MT" w:cs="Calibri"/>
          <w:sz w:val="22"/>
          <w:szCs w:val="22"/>
        </w:rPr>
        <w:t xml:space="preserve"> Manager</w:t>
      </w:r>
      <w:r w:rsidR="005D6C31" w:rsidRPr="005D6C31">
        <w:rPr>
          <w:rFonts w:ascii="Gill Sans MT" w:hAnsi="Gill Sans MT" w:cs="Calibri"/>
          <w:sz w:val="22"/>
          <w:szCs w:val="22"/>
        </w:rPr>
        <w:t>, Partnering for Innovation</w:t>
      </w:r>
    </w:p>
    <w:p w:rsidR="003D36D1" w:rsidRPr="005D6C31" w:rsidRDefault="00813A2F" w:rsidP="003D36D1">
      <w:pPr>
        <w:rPr>
          <w:rFonts w:ascii="Gill Sans MT" w:hAnsi="Gill Sans MT" w:cs="Calibri"/>
          <w:i/>
          <w:sz w:val="22"/>
          <w:szCs w:val="22"/>
        </w:rPr>
      </w:pPr>
      <w:proofErr w:type="gramStart"/>
      <w:r w:rsidRPr="005D6C31">
        <w:rPr>
          <w:rFonts w:ascii="Gill Sans MT" w:hAnsi="Gill Sans MT" w:cs="Calibri"/>
          <w:i/>
          <w:sz w:val="22"/>
          <w:szCs w:val="22"/>
        </w:rPr>
        <w:t xml:space="preserve">From learning platforms to commercialization grants, the process and procedures </w:t>
      </w:r>
      <w:r w:rsidR="002C29F6" w:rsidRPr="005D6C31">
        <w:rPr>
          <w:rFonts w:ascii="Gill Sans MT" w:hAnsi="Gill Sans MT" w:cs="Calibri"/>
          <w:i/>
          <w:sz w:val="22"/>
          <w:szCs w:val="22"/>
        </w:rPr>
        <w:t>for application, consideration</w:t>
      </w:r>
      <w:r w:rsidR="00F10B1B">
        <w:rPr>
          <w:rFonts w:ascii="Gill Sans MT" w:hAnsi="Gill Sans MT" w:cs="Calibri"/>
          <w:i/>
          <w:sz w:val="22"/>
          <w:szCs w:val="22"/>
        </w:rPr>
        <w:t>,</w:t>
      </w:r>
      <w:r w:rsidR="002C29F6" w:rsidRPr="005D6C31">
        <w:rPr>
          <w:rFonts w:ascii="Gill Sans MT" w:hAnsi="Gill Sans MT" w:cs="Calibri"/>
          <w:i/>
          <w:sz w:val="22"/>
          <w:szCs w:val="22"/>
        </w:rPr>
        <w:t xml:space="preserve"> and participation in Partnering for Innovation activities.</w:t>
      </w:r>
      <w:proofErr w:type="gramEnd"/>
    </w:p>
    <w:p w:rsidR="00813A2F" w:rsidRPr="005D6C31" w:rsidRDefault="00813A2F" w:rsidP="003D36D1">
      <w:pPr>
        <w:rPr>
          <w:rFonts w:ascii="Gill Sans MT" w:hAnsi="Gill Sans MT" w:cs="Calibri"/>
          <w:i/>
          <w:sz w:val="22"/>
          <w:szCs w:val="22"/>
        </w:rPr>
      </w:pPr>
    </w:p>
    <w:p w:rsidR="002C29F6" w:rsidRPr="005D6C31" w:rsidRDefault="002C29F6" w:rsidP="002C29F6">
      <w:pPr>
        <w:rPr>
          <w:rFonts w:ascii="Gill Sans MT" w:hAnsi="Gill Sans MT" w:cs="Calibri"/>
          <w:sz w:val="22"/>
          <w:szCs w:val="22"/>
        </w:rPr>
      </w:pPr>
      <w:r w:rsidRPr="005D6C31">
        <w:rPr>
          <w:rFonts w:ascii="Gill Sans MT" w:hAnsi="Gill Sans MT" w:cs="Calibri"/>
          <w:sz w:val="22"/>
          <w:szCs w:val="22"/>
        </w:rPr>
        <w:t>10:40 – 10:55</w:t>
      </w:r>
    </w:p>
    <w:p w:rsidR="002C29F6" w:rsidRPr="005D6C31" w:rsidRDefault="002C29F6" w:rsidP="002C29F6">
      <w:pPr>
        <w:rPr>
          <w:rFonts w:ascii="Gill Sans MT" w:hAnsi="Gill Sans MT" w:cs="Calibri"/>
          <w:sz w:val="22"/>
          <w:szCs w:val="22"/>
        </w:rPr>
      </w:pPr>
      <w:r w:rsidRPr="005D6C31">
        <w:rPr>
          <w:rFonts w:ascii="Gill Sans MT" w:hAnsi="Gill Sans MT" w:cs="Calibri"/>
          <w:sz w:val="22"/>
          <w:szCs w:val="22"/>
        </w:rPr>
        <w:t xml:space="preserve">Critical Smallholder Challenges and Solutions – Maggie Dugan &amp; Stavros </w:t>
      </w:r>
      <w:proofErr w:type="spellStart"/>
      <w:r w:rsidRPr="005D6C31">
        <w:rPr>
          <w:rFonts w:ascii="Gill Sans MT" w:hAnsi="Gill Sans MT" w:cs="Calibri"/>
          <w:sz w:val="22"/>
          <w:szCs w:val="22"/>
        </w:rPr>
        <w:t>Michailid</w:t>
      </w:r>
      <w:r w:rsidR="005D6C31" w:rsidRPr="005D6C31">
        <w:rPr>
          <w:rFonts w:ascii="Gill Sans MT" w:hAnsi="Gill Sans MT" w:cs="Calibri"/>
          <w:sz w:val="22"/>
          <w:szCs w:val="22"/>
        </w:rPr>
        <w:t>i</w:t>
      </w:r>
      <w:r w:rsidRPr="005D6C31">
        <w:rPr>
          <w:rFonts w:ascii="Gill Sans MT" w:hAnsi="Gill Sans MT" w:cs="Calibri"/>
          <w:sz w:val="22"/>
          <w:szCs w:val="22"/>
        </w:rPr>
        <w:t>s</w:t>
      </w:r>
      <w:proofErr w:type="spellEnd"/>
      <w:r w:rsidRPr="005D6C31">
        <w:rPr>
          <w:rFonts w:ascii="Gill Sans MT" w:hAnsi="Gill Sans MT" w:cs="Calibri"/>
          <w:sz w:val="22"/>
          <w:szCs w:val="22"/>
        </w:rPr>
        <w:t xml:space="preserve">, </w:t>
      </w:r>
      <w:proofErr w:type="spellStart"/>
      <w:r w:rsidRPr="005D6C31">
        <w:rPr>
          <w:rFonts w:ascii="Gill Sans MT" w:hAnsi="Gill Sans MT" w:cs="Calibri"/>
          <w:sz w:val="22"/>
          <w:szCs w:val="22"/>
        </w:rPr>
        <w:t>Know</w:t>
      </w:r>
      <w:r w:rsidR="005D6C31" w:rsidRPr="005D6C31">
        <w:rPr>
          <w:rFonts w:ascii="Gill Sans MT" w:hAnsi="Gill Sans MT" w:cs="Calibri"/>
          <w:sz w:val="22"/>
          <w:szCs w:val="22"/>
        </w:rPr>
        <w:t>i</w:t>
      </w:r>
      <w:r w:rsidRPr="005D6C31">
        <w:rPr>
          <w:rFonts w:ascii="Gill Sans MT" w:hAnsi="Gill Sans MT" w:cs="Calibri"/>
          <w:sz w:val="22"/>
          <w:szCs w:val="22"/>
        </w:rPr>
        <w:t>nnovation</w:t>
      </w:r>
      <w:proofErr w:type="spellEnd"/>
    </w:p>
    <w:p w:rsidR="002C29F6" w:rsidRPr="005D6C31" w:rsidRDefault="002C29F6" w:rsidP="003D36D1">
      <w:pPr>
        <w:rPr>
          <w:rFonts w:ascii="Gill Sans MT" w:hAnsi="Gill Sans MT" w:cs="Calibri"/>
          <w:i/>
          <w:sz w:val="22"/>
          <w:szCs w:val="22"/>
        </w:rPr>
      </w:pPr>
      <w:r w:rsidRPr="005D6C31">
        <w:rPr>
          <w:rFonts w:ascii="Gill Sans MT" w:hAnsi="Gill Sans MT" w:cs="Calibri"/>
          <w:i/>
          <w:sz w:val="22"/>
          <w:szCs w:val="22"/>
        </w:rPr>
        <w:t xml:space="preserve">An interactive exercise led by </w:t>
      </w:r>
      <w:r w:rsidR="008F0E46" w:rsidRPr="005D6C31">
        <w:rPr>
          <w:rFonts w:ascii="Gill Sans MT" w:hAnsi="Gill Sans MT" w:cs="Calibri"/>
          <w:i/>
          <w:sz w:val="22"/>
          <w:szCs w:val="22"/>
        </w:rPr>
        <w:t>a team that regularly facilitates brainstorming sessions with leading scientists across the globe.</w:t>
      </w:r>
    </w:p>
    <w:p w:rsidR="008F0E46" w:rsidRPr="005D6C31" w:rsidRDefault="008F0E46" w:rsidP="003D36D1">
      <w:pPr>
        <w:rPr>
          <w:rFonts w:ascii="Gill Sans MT" w:hAnsi="Gill Sans MT" w:cs="Calibri"/>
          <w:i/>
          <w:sz w:val="22"/>
          <w:szCs w:val="22"/>
        </w:rPr>
      </w:pPr>
    </w:p>
    <w:p w:rsidR="003D36D1" w:rsidRPr="005D6C31" w:rsidRDefault="008F0E46" w:rsidP="003D36D1">
      <w:pPr>
        <w:rPr>
          <w:rFonts w:ascii="Gill Sans MT" w:hAnsi="Gill Sans MT" w:cs="Calibri"/>
          <w:sz w:val="22"/>
          <w:szCs w:val="22"/>
        </w:rPr>
      </w:pPr>
      <w:r w:rsidRPr="005D6C31">
        <w:rPr>
          <w:rFonts w:ascii="Gill Sans MT" w:hAnsi="Gill Sans MT" w:cs="Calibri"/>
          <w:sz w:val="22"/>
          <w:szCs w:val="22"/>
        </w:rPr>
        <w:t>10:55 – 11:05</w:t>
      </w:r>
    </w:p>
    <w:p w:rsidR="008F0E46" w:rsidRPr="005D6C31" w:rsidRDefault="008F0E46" w:rsidP="003D36D1">
      <w:pPr>
        <w:rPr>
          <w:rFonts w:ascii="Gill Sans MT" w:hAnsi="Gill Sans MT" w:cs="Calibri"/>
          <w:sz w:val="22"/>
          <w:szCs w:val="22"/>
        </w:rPr>
      </w:pPr>
      <w:r w:rsidRPr="005D6C31">
        <w:rPr>
          <w:rFonts w:ascii="Gill Sans MT" w:hAnsi="Gill Sans MT" w:cs="Calibri"/>
          <w:sz w:val="22"/>
          <w:szCs w:val="22"/>
        </w:rPr>
        <w:t>Discovering New Tools for Agriculture</w:t>
      </w:r>
      <w:r w:rsidR="00F10B1B">
        <w:rPr>
          <w:rFonts w:ascii="Gill Sans MT" w:hAnsi="Gill Sans MT" w:cs="Calibri"/>
          <w:sz w:val="22"/>
          <w:szCs w:val="22"/>
        </w:rPr>
        <w:t xml:space="preserve"> </w:t>
      </w:r>
      <w:r w:rsidRPr="005D6C31">
        <w:rPr>
          <w:rFonts w:ascii="Gill Sans MT" w:hAnsi="Gill Sans MT" w:cs="Calibri"/>
          <w:sz w:val="22"/>
          <w:szCs w:val="22"/>
        </w:rPr>
        <w:t>– Dr. Ray Weil, University of Maryland</w:t>
      </w:r>
    </w:p>
    <w:p w:rsidR="008F0E46" w:rsidRPr="005D6C31" w:rsidRDefault="008F0E46" w:rsidP="003D36D1">
      <w:pPr>
        <w:rPr>
          <w:rFonts w:ascii="Gill Sans MT" w:hAnsi="Gill Sans MT" w:cs="Calibri"/>
          <w:i/>
          <w:sz w:val="22"/>
          <w:szCs w:val="22"/>
        </w:rPr>
      </w:pPr>
      <w:r w:rsidRPr="005D6C31">
        <w:rPr>
          <w:rFonts w:ascii="Gill Sans MT" w:hAnsi="Gill Sans MT" w:cs="Calibri"/>
          <w:i/>
          <w:sz w:val="22"/>
          <w:szCs w:val="22"/>
        </w:rPr>
        <w:t xml:space="preserve">A presentation on </w:t>
      </w:r>
      <w:r w:rsidR="00FF79B8" w:rsidRPr="005D6C31">
        <w:rPr>
          <w:rFonts w:ascii="Gill Sans MT" w:hAnsi="Gill Sans MT" w:cs="Calibri"/>
          <w:i/>
          <w:sz w:val="22"/>
          <w:szCs w:val="22"/>
        </w:rPr>
        <w:t xml:space="preserve">a </w:t>
      </w:r>
      <w:r w:rsidRPr="005D6C31">
        <w:rPr>
          <w:rFonts w:ascii="Gill Sans MT" w:hAnsi="Gill Sans MT" w:cs="Calibri"/>
          <w:i/>
          <w:sz w:val="22"/>
          <w:szCs w:val="22"/>
        </w:rPr>
        <w:t>new product being developed to test soils</w:t>
      </w:r>
      <w:r w:rsidR="00FF79B8" w:rsidRPr="005D6C31">
        <w:rPr>
          <w:rFonts w:ascii="Gill Sans MT" w:hAnsi="Gill Sans MT" w:cs="Calibri"/>
          <w:i/>
          <w:sz w:val="22"/>
          <w:szCs w:val="22"/>
        </w:rPr>
        <w:t>, as an illustrative example of the fresh ideas that can bring consequential improvements to farming practices</w:t>
      </w:r>
      <w:r w:rsidRPr="005D6C31">
        <w:rPr>
          <w:rFonts w:ascii="Gill Sans MT" w:hAnsi="Gill Sans MT" w:cs="Calibri"/>
          <w:i/>
          <w:sz w:val="22"/>
          <w:szCs w:val="22"/>
        </w:rPr>
        <w:t>.</w:t>
      </w:r>
      <w:bookmarkStart w:id="0" w:name="_GoBack"/>
      <w:bookmarkEnd w:id="0"/>
    </w:p>
    <w:p w:rsidR="003D36D1" w:rsidRPr="005D6C31" w:rsidRDefault="003D36D1" w:rsidP="003D36D1">
      <w:pPr>
        <w:rPr>
          <w:rFonts w:ascii="Gill Sans MT" w:hAnsi="Gill Sans MT" w:cs="Calibri"/>
          <w:sz w:val="22"/>
          <w:szCs w:val="22"/>
        </w:rPr>
      </w:pPr>
    </w:p>
    <w:p w:rsidR="00FF79B8" w:rsidRPr="005D6C31" w:rsidRDefault="00FF79B8" w:rsidP="003D36D1">
      <w:pPr>
        <w:rPr>
          <w:rFonts w:ascii="Gill Sans MT" w:hAnsi="Gill Sans MT" w:cs="Calibri"/>
          <w:sz w:val="22"/>
          <w:szCs w:val="22"/>
        </w:rPr>
      </w:pPr>
      <w:r w:rsidRPr="005D6C31">
        <w:rPr>
          <w:rFonts w:ascii="Gill Sans MT" w:hAnsi="Gill Sans MT" w:cs="Calibri"/>
          <w:sz w:val="22"/>
          <w:szCs w:val="22"/>
        </w:rPr>
        <w:t>11:05 – 11:30</w:t>
      </w:r>
    </w:p>
    <w:p w:rsidR="00FF79B8" w:rsidRPr="005D6C31" w:rsidRDefault="00FF79B8" w:rsidP="003D36D1">
      <w:pPr>
        <w:rPr>
          <w:rFonts w:ascii="Gill Sans MT" w:hAnsi="Gill Sans MT" w:cs="Calibri"/>
          <w:sz w:val="22"/>
          <w:szCs w:val="22"/>
        </w:rPr>
      </w:pPr>
      <w:r w:rsidRPr="005D6C31">
        <w:rPr>
          <w:rFonts w:ascii="Gill Sans MT" w:hAnsi="Gill Sans MT" w:cs="Calibri"/>
          <w:sz w:val="22"/>
          <w:szCs w:val="22"/>
        </w:rPr>
        <w:t xml:space="preserve">Game Changers – Claire Starkey &amp; </w:t>
      </w:r>
      <w:proofErr w:type="spellStart"/>
      <w:r w:rsidRPr="005D6C31">
        <w:rPr>
          <w:rFonts w:ascii="Gill Sans MT" w:hAnsi="Gill Sans MT" w:cs="Calibri"/>
          <w:sz w:val="22"/>
          <w:szCs w:val="22"/>
        </w:rPr>
        <w:t>Knowinnovation</w:t>
      </w:r>
      <w:proofErr w:type="spellEnd"/>
    </w:p>
    <w:p w:rsidR="00FF79B8" w:rsidRPr="005D6C31" w:rsidRDefault="00F40F58" w:rsidP="003D36D1">
      <w:pPr>
        <w:rPr>
          <w:rFonts w:ascii="Gill Sans MT" w:hAnsi="Gill Sans MT" w:cs="Calibri"/>
          <w:i/>
          <w:sz w:val="22"/>
          <w:szCs w:val="22"/>
        </w:rPr>
      </w:pPr>
      <w:r w:rsidRPr="005D6C31">
        <w:rPr>
          <w:rFonts w:ascii="Gill Sans MT" w:hAnsi="Gill Sans MT" w:cs="Calibri"/>
          <w:i/>
          <w:sz w:val="22"/>
          <w:szCs w:val="22"/>
        </w:rPr>
        <w:t>Bringing best practices to scale, repurposing existing ones, creating partnerships, optimizing resources</w:t>
      </w:r>
      <w:r w:rsidR="009B7DED" w:rsidRPr="005D6C31">
        <w:rPr>
          <w:rFonts w:ascii="Gill Sans MT" w:hAnsi="Gill Sans MT" w:cs="Calibri"/>
          <w:i/>
          <w:sz w:val="22"/>
          <w:szCs w:val="22"/>
        </w:rPr>
        <w:t>.</w:t>
      </w:r>
    </w:p>
    <w:p w:rsidR="00F40F58" w:rsidRPr="005D6C31" w:rsidRDefault="00F40F58" w:rsidP="003D36D1">
      <w:pPr>
        <w:rPr>
          <w:rFonts w:ascii="Gill Sans MT" w:hAnsi="Gill Sans MT" w:cs="Calibri"/>
          <w:i/>
          <w:color w:val="1F497D"/>
          <w:sz w:val="22"/>
          <w:szCs w:val="22"/>
        </w:rPr>
      </w:pPr>
    </w:p>
    <w:p w:rsidR="009B7DED" w:rsidRPr="005D6C31" w:rsidRDefault="009B7DED" w:rsidP="003D36D1">
      <w:pPr>
        <w:rPr>
          <w:rFonts w:ascii="Gill Sans MT" w:hAnsi="Gill Sans MT" w:cs="Calibri"/>
          <w:color w:val="1F497D"/>
          <w:sz w:val="22"/>
          <w:szCs w:val="22"/>
        </w:rPr>
      </w:pPr>
    </w:p>
    <w:p w:rsidR="009B7DED" w:rsidRDefault="009B7DED" w:rsidP="003D36D1">
      <w:pPr>
        <w:rPr>
          <w:rFonts w:ascii="Calibri" w:hAnsi="Calibri" w:cs="Calibri"/>
          <w:color w:val="1F497D"/>
          <w:sz w:val="22"/>
          <w:szCs w:val="22"/>
        </w:rPr>
      </w:pPr>
    </w:p>
    <w:p w:rsidR="005D6C31" w:rsidRDefault="005D6C31" w:rsidP="003D36D1">
      <w:pPr>
        <w:rPr>
          <w:rFonts w:ascii="Calibri" w:hAnsi="Calibri" w:cs="Calibri"/>
          <w:color w:val="1F497D"/>
          <w:sz w:val="22"/>
          <w:szCs w:val="22"/>
        </w:rPr>
      </w:pPr>
    </w:p>
    <w:p w:rsidR="005D6C31" w:rsidRPr="005D6C31" w:rsidRDefault="00C5226A" w:rsidP="005D6C31">
      <w:pPr>
        <w:jc w:val="center"/>
        <w:rPr>
          <w:rFonts w:ascii="Gill Sans MT" w:hAnsi="Gill Sans MT" w:cs="Calibri"/>
          <w:b/>
          <w:color w:val="095712"/>
          <w:sz w:val="28"/>
          <w:szCs w:val="28"/>
        </w:rPr>
      </w:pPr>
      <w:r w:rsidRPr="005D6C31">
        <w:rPr>
          <w:rFonts w:ascii="Gill Sans MT" w:hAnsi="Gill Sans MT" w:cs="Calibri"/>
          <w:b/>
          <w:color w:val="095712"/>
          <w:sz w:val="28"/>
          <w:szCs w:val="28"/>
        </w:rPr>
        <w:t>“The future is here. It’s just not evenly distributed yet.”</w:t>
      </w:r>
    </w:p>
    <w:p w:rsidR="005D6C31" w:rsidRDefault="005D6C31" w:rsidP="005D6C31">
      <w:pPr>
        <w:jc w:val="center"/>
        <w:rPr>
          <w:rFonts w:ascii="Gill Sans MT" w:hAnsi="Gill Sans MT" w:cs="Calibri"/>
          <w:b/>
          <w:i/>
          <w:iCs/>
          <w:color w:val="095712"/>
          <w:sz w:val="22"/>
          <w:szCs w:val="28"/>
        </w:rPr>
      </w:pPr>
    </w:p>
    <w:p w:rsidR="003D36D1" w:rsidRPr="005D6C31" w:rsidRDefault="00C5226A" w:rsidP="005D6C31">
      <w:pPr>
        <w:jc w:val="center"/>
        <w:rPr>
          <w:rFonts w:ascii="Gill Sans MT" w:hAnsi="Gill Sans MT" w:cs="Calibri"/>
          <w:b/>
          <w:i/>
          <w:iCs/>
          <w:color w:val="095712"/>
          <w:sz w:val="22"/>
          <w:szCs w:val="28"/>
        </w:rPr>
      </w:pPr>
      <w:r w:rsidRPr="005D6C31">
        <w:rPr>
          <w:rFonts w:ascii="Gill Sans MT" w:hAnsi="Gill Sans MT" w:cs="Calibri"/>
          <w:b/>
          <w:i/>
          <w:iCs/>
          <w:color w:val="095712"/>
          <w:sz w:val="22"/>
          <w:szCs w:val="28"/>
        </w:rPr>
        <w:t>William Gibson</w:t>
      </w:r>
    </w:p>
    <w:sectPr w:rsidR="003D36D1" w:rsidRPr="005D6C31" w:rsidSect="005D6C31">
      <w:headerReference w:type="default" r:id="rId8"/>
      <w:pgSz w:w="12240" w:h="15840"/>
      <w:pgMar w:top="1987" w:right="1440" w:bottom="1008" w:left="1440" w:header="720" w:footer="360" w:gutter="0"/>
      <w:pgBorders w:offsetFrom="page">
        <w:top w:val="single" w:sz="18" w:space="24" w:color="095712"/>
        <w:left w:val="single" w:sz="18" w:space="24" w:color="095712"/>
        <w:bottom w:val="single" w:sz="18" w:space="24" w:color="095712"/>
        <w:right w:val="single" w:sz="18" w:space="24" w:color="09571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BA" w:rsidRDefault="00A978BA" w:rsidP="005D6C31">
      <w:r>
        <w:separator/>
      </w:r>
    </w:p>
  </w:endnote>
  <w:endnote w:type="continuationSeparator" w:id="0">
    <w:p w:rsidR="00A978BA" w:rsidRDefault="00A978BA" w:rsidP="005D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BA" w:rsidRDefault="00A978BA" w:rsidP="005D6C31">
      <w:r>
        <w:separator/>
      </w:r>
    </w:p>
  </w:footnote>
  <w:footnote w:type="continuationSeparator" w:id="0">
    <w:p w:rsidR="00A978BA" w:rsidRDefault="00A978BA" w:rsidP="005D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31" w:rsidRDefault="005D6C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8270A7" wp14:editId="00287191">
          <wp:simplePos x="0" y="0"/>
          <wp:positionH relativeFrom="margin">
            <wp:posOffset>-923925</wp:posOffset>
          </wp:positionH>
          <wp:positionV relativeFrom="paragraph">
            <wp:posOffset>47625</wp:posOffset>
          </wp:positionV>
          <wp:extent cx="799084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8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44DF"/>
    <w:multiLevelType w:val="hybridMultilevel"/>
    <w:tmpl w:val="AA8C4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6D1"/>
    <w:rsid w:val="002272DC"/>
    <w:rsid w:val="00245843"/>
    <w:rsid w:val="002C29F6"/>
    <w:rsid w:val="003B0B58"/>
    <w:rsid w:val="003C05D6"/>
    <w:rsid w:val="003D36D1"/>
    <w:rsid w:val="0046104E"/>
    <w:rsid w:val="005D6C31"/>
    <w:rsid w:val="0066690F"/>
    <w:rsid w:val="00813A2F"/>
    <w:rsid w:val="008812DD"/>
    <w:rsid w:val="008F0E46"/>
    <w:rsid w:val="009475BB"/>
    <w:rsid w:val="009B7DED"/>
    <w:rsid w:val="00A978BA"/>
    <w:rsid w:val="00AF556A"/>
    <w:rsid w:val="00C5226A"/>
    <w:rsid w:val="00D71034"/>
    <w:rsid w:val="00F10B1B"/>
    <w:rsid w:val="00F40F5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D1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D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6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3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3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1381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Starkey</dc:creator>
  <cp:lastModifiedBy>Jessica Joye</cp:lastModifiedBy>
  <cp:revision>2</cp:revision>
  <dcterms:created xsi:type="dcterms:W3CDTF">2012-11-09T13:22:00Z</dcterms:created>
  <dcterms:modified xsi:type="dcterms:W3CDTF">2012-11-09T13:22:00Z</dcterms:modified>
</cp:coreProperties>
</file>